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6D0" w:rsidRDefault="00C946D0" w:rsidP="00C946D0">
      <w:pPr>
        <w:jc w:val="center"/>
        <w:rPr>
          <w:rFonts w:cstheme="minorHAnsi"/>
          <w:b/>
          <w:sz w:val="24"/>
          <w:szCs w:val="24"/>
          <w:u w:val="single"/>
          <w:lang w:bidi="fr-FR"/>
        </w:rPr>
      </w:pPr>
      <w:r>
        <w:rPr>
          <w:rFonts w:cstheme="minorHAnsi"/>
          <w:b/>
          <w:sz w:val="24"/>
          <w:szCs w:val="24"/>
          <w:u w:val="single"/>
          <w:lang w:bidi="fr-FR"/>
        </w:rPr>
        <w:t>Beleid inzake de bescherming van persoonsgegevens</w:t>
      </w:r>
    </w:p>
    <w:p w:rsidR="00C946D0" w:rsidRDefault="00C946D0" w:rsidP="00C946D0">
      <w:pPr>
        <w:jc w:val="both"/>
        <w:rPr>
          <w:rFonts w:cstheme="minorHAnsi"/>
          <w:b/>
          <w:u w:val="single"/>
          <w:lang w:bidi="fr-FR"/>
        </w:rPr>
      </w:pPr>
    </w:p>
    <w:p w:rsidR="00C946D0" w:rsidRPr="007D0586" w:rsidRDefault="00C946D0" w:rsidP="00C946D0">
      <w:pPr>
        <w:jc w:val="both"/>
        <w:rPr>
          <w:rFonts w:cstheme="minorHAnsi"/>
          <w:b/>
          <w:u w:val="single"/>
          <w:lang w:bidi="fr-FR"/>
        </w:rPr>
      </w:pPr>
      <w:r>
        <w:rPr>
          <w:rFonts w:cstheme="minorHAnsi"/>
          <w:b/>
          <w:u w:val="single"/>
          <w:lang w:bidi="fr-FR"/>
        </w:rPr>
        <w:t>Voorwoord</w:t>
      </w:r>
    </w:p>
    <w:p w:rsidR="00C946D0" w:rsidRPr="00D95FCD" w:rsidRDefault="00801D46" w:rsidP="00C946D0">
      <w:pPr>
        <w:jc w:val="both"/>
        <w:rPr>
          <w:rFonts w:cstheme="minorHAnsi"/>
          <w:lang w:bidi="fr-FR"/>
        </w:rPr>
      </w:pPr>
      <w:hyperlink r:id="rId7" w:history="1">
        <w:r w:rsidR="00C714CC" w:rsidRPr="00FA3D94">
          <w:rPr>
            <w:rStyle w:val="Lienhypertexte"/>
            <w:rFonts w:asciiTheme="minorHAnsi" w:hAnsiTheme="minorHAnsi" w:cstheme="minorHAnsi"/>
            <w:lang w:bidi="fr-FR"/>
          </w:rPr>
          <w:t>https://www.autoriteprotectiondonnees.be</w:t>
        </w:r>
      </w:hyperlink>
      <w:r>
        <w:rPr>
          <w:rFonts w:cstheme="minorHAnsi"/>
          <w:lang w:bidi="fr-FR"/>
        </w:rPr>
        <w:t>Sinds 25/05/2018 is Verordening (EU) 2016/679 van het Europees Parlement en de Raad van 27 april 2016 betreffende de bescherming van natuurlijke personen in verband met de verwerking van persoonsgegevens en betreffende het vrije verkeer van die gegevens (algemene verordening gegevensbescherming, hierna GDPR genoemd), tot intrekking van Richtlijn 95/46/EG, van toepassing. Dit beleid inzake de bescherming van de persoonlijke levenssfeer benadrukt het engagement van de entiteiten van groupe Terre op dit vlak, als ondernemingen die de mens en klanttevredenheid tot hun fundamentele waarden rekenen. Het doel van dit privacybeleid is u volledig over dit onderwerp te informeren. Het legt uit hoe de entiteiten van groupe Terre en meer bepaald Pan-terre de persoonsgegevens van personen die met hen in contact staan gebruiken en bewaren, en welke rechten deze personen hebben. Wij nodigen u uit de tijd te nemen om dit beleid te lezen en vertrouwd te raken met onze praktijken ter zake. U vindt eveneens informatie op de website van de Gegevensbeschermingsautoriteit via de link https://www.gegevensbeschermingsautoriteit.be</w:t>
      </w:r>
    </w:p>
    <w:p w:rsidR="00C946D0" w:rsidRDefault="00C946D0" w:rsidP="00C946D0">
      <w:r>
        <w:br w:type="page"/>
      </w:r>
    </w:p>
    <w:sdt>
      <w:sdtPr>
        <w:rPr>
          <w:rFonts w:asciiTheme="minorHAnsi" w:eastAsiaTheme="minorHAnsi" w:hAnsiTheme="minorHAnsi" w:cstheme="minorBidi"/>
          <w:noProof/>
          <w:color w:val="auto"/>
          <w:sz w:val="22"/>
          <w:szCs w:val="22"/>
          <w:lang w:val="fr-BE" w:eastAsia="en-US" w:bidi="fr-FR"/>
        </w:rPr>
        <w:id w:val="328788260"/>
        <w:docPartObj>
          <w:docPartGallery w:val="Table of Contents"/>
          <w:docPartUnique/>
        </w:docPartObj>
      </w:sdtPr>
      <w:sdtEndPr>
        <w:rPr>
          <w:rFonts w:ascii="Calibri" w:hAnsi="Calibri"/>
        </w:rPr>
      </w:sdtEndPr>
      <w:sdtContent>
        <w:p w:rsidR="00C946D0" w:rsidRPr="001D13AE" w:rsidRDefault="00C946D0" w:rsidP="00C946D0">
          <w:pPr>
            <w:pStyle w:val="En-ttedetabledesmatires"/>
            <w:jc w:val="center"/>
            <w:rPr>
              <w:rFonts w:asciiTheme="minorHAnsi" w:hAnsiTheme="minorHAnsi" w:cstheme="minorHAnsi"/>
              <w:b/>
              <w:color w:val="auto"/>
              <w:sz w:val="22"/>
              <w:szCs w:val="22"/>
            </w:rPr>
          </w:pPr>
          <w:r w:rsidRPr="001D13AE">
            <w:rPr>
              <w:rFonts w:asciiTheme="minorHAnsi" w:hAnsiTheme="minorHAnsi" w:cstheme="minorHAnsi"/>
              <w:b/>
              <w:color w:val="auto"/>
              <w:sz w:val="22"/>
              <w:szCs w:val="22"/>
            </w:rPr>
            <w:t>Inhoudsopgave</w:t>
          </w:r>
        </w:p>
        <w:p w:rsidR="008D4A6F" w:rsidRPr="008D4A6F" w:rsidRDefault="00C946D0" w:rsidP="008D4A6F">
          <w:pPr>
            <w:pStyle w:val="TM1"/>
            <w:rPr>
              <w:rFonts w:eastAsiaTheme="minorEastAsia"/>
              <w:lang w:val="fr-FR" w:eastAsia="fr-FR"/>
            </w:rPr>
          </w:pPr>
          <w:r w:rsidRPr="001D13AE">
            <w:rPr>
              <w:rFonts w:cstheme="minorHAnsi"/>
            </w:rPr>
            <w:fldChar w:fldCharType="begin"/>
          </w:r>
          <w:r w:rsidRPr="001D13AE">
            <w:rPr>
              <w:rFonts w:cstheme="minorHAnsi"/>
            </w:rPr>
            <w:instrText xml:space="preserve"> TOC \o "1-3" \h \z \u </w:instrText>
          </w:r>
          <w:r w:rsidRPr="001D13AE">
            <w:rPr>
              <w:rFonts w:cstheme="minorHAnsi"/>
            </w:rPr>
            <w:fldChar w:fldCharType="separate"/>
          </w:r>
          <w:hyperlink w:anchor="_Toc524441243" w:history="1">
            <w:r w:rsidR="008D4A6F" w:rsidRPr="008D4A6F">
              <w:rPr>
                <w:rStyle w:val="Lienhypertexte"/>
                <w:rFonts w:ascii="Calibri" w:hAnsi="Calibri"/>
              </w:rPr>
              <w:t>1.</w:t>
            </w:r>
            <w:r w:rsidR="008D4A6F" w:rsidRPr="008D4A6F">
              <w:rPr>
                <w:rFonts w:eastAsiaTheme="minorEastAsia"/>
                <w:lang w:val="fr-FR" w:eastAsia="fr-FR"/>
              </w:rPr>
              <w:tab/>
            </w:r>
            <w:r w:rsidR="008D4A6F" w:rsidRPr="008D4A6F">
              <w:rPr>
                <w:rStyle w:val="Lienhypertexte"/>
                <w:rFonts w:ascii="Calibri" w:hAnsi="Calibri"/>
              </w:rPr>
              <w:t>Inleiding</w:t>
            </w:r>
            <w:r w:rsidR="008D4A6F" w:rsidRPr="008D4A6F">
              <w:rPr>
                <w:webHidden/>
              </w:rPr>
              <w:tab/>
            </w:r>
            <w:r w:rsidR="008D4A6F" w:rsidRPr="008D4A6F">
              <w:rPr>
                <w:webHidden/>
              </w:rPr>
              <w:fldChar w:fldCharType="begin"/>
            </w:r>
            <w:r w:rsidR="008D4A6F" w:rsidRPr="008D4A6F">
              <w:rPr>
                <w:webHidden/>
              </w:rPr>
              <w:instrText xml:space="preserve"> PAGEREF _Toc524441243 \h </w:instrText>
            </w:r>
            <w:r w:rsidR="008D4A6F" w:rsidRPr="008D4A6F">
              <w:rPr>
                <w:webHidden/>
              </w:rPr>
            </w:r>
            <w:r w:rsidR="008D4A6F" w:rsidRPr="008D4A6F">
              <w:rPr>
                <w:webHidden/>
              </w:rPr>
              <w:fldChar w:fldCharType="separate"/>
            </w:r>
            <w:r w:rsidR="00801D46">
              <w:rPr>
                <w:webHidden/>
              </w:rPr>
              <w:t>3</w:t>
            </w:r>
            <w:r w:rsidR="008D4A6F" w:rsidRPr="008D4A6F">
              <w:rPr>
                <w:webHidden/>
              </w:rPr>
              <w:fldChar w:fldCharType="end"/>
            </w:r>
          </w:hyperlink>
        </w:p>
        <w:p w:rsidR="008D4A6F" w:rsidRPr="008D4A6F" w:rsidRDefault="003A514E" w:rsidP="008D4A6F">
          <w:pPr>
            <w:pStyle w:val="TM1"/>
            <w:rPr>
              <w:rFonts w:eastAsiaTheme="minorEastAsia"/>
              <w:lang w:val="fr-FR" w:eastAsia="fr-FR"/>
            </w:rPr>
          </w:pPr>
          <w:hyperlink w:anchor="_Toc524441244" w:history="1">
            <w:r w:rsidR="008D4A6F" w:rsidRPr="008D4A6F">
              <w:rPr>
                <w:rStyle w:val="Lienhypertexte"/>
                <w:rFonts w:ascii="Calibri" w:hAnsi="Calibri"/>
              </w:rPr>
              <w:t>2.</w:t>
            </w:r>
            <w:r w:rsidR="008D4A6F" w:rsidRPr="008D4A6F">
              <w:rPr>
                <w:rFonts w:eastAsiaTheme="minorEastAsia"/>
                <w:lang w:val="fr-FR" w:eastAsia="fr-FR"/>
              </w:rPr>
              <w:tab/>
            </w:r>
            <w:r w:rsidR="008D4A6F" w:rsidRPr="008D4A6F">
              <w:rPr>
                <w:rStyle w:val="Lienhypertexte"/>
                <w:rFonts w:ascii="Calibri" w:hAnsi="Calibri"/>
              </w:rPr>
              <w:t>Toepassingsgebied</w:t>
            </w:r>
            <w:r w:rsidR="008D4A6F" w:rsidRPr="008D4A6F">
              <w:rPr>
                <w:webHidden/>
              </w:rPr>
              <w:tab/>
            </w:r>
            <w:r w:rsidR="008D4A6F" w:rsidRPr="008D4A6F">
              <w:rPr>
                <w:webHidden/>
              </w:rPr>
              <w:fldChar w:fldCharType="begin"/>
            </w:r>
            <w:r w:rsidR="008D4A6F" w:rsidRPr="008D4A6F">
              <w:rPr>
                <w:webHidden/>
              </w:rPr>
              <w:instrText xml:space="preserve"> PAGEREF _Toc524441244 \h </w:instrText>
            </w:r>
            <w:r w:rsidR="008D4A6F" w:rsidRPr="008D4A6F">
              <w:rPr>
                <w:webHidden/>
              </w:rPr>
            </w:r>
            <w:r w:rsidR="008D4A6F" w:rsidRPr="008D4A6F">
              <w:rPr>
                <w:webHidden/>
              </w:rPr>
              <w:fldChar w:fldCharType="separate"/>
            </w:r>
            <w:r w:rsidR="00801D46">
              <w:rPr>
                <w:webHidden/>
              </w:rPr>
              <w:t>3</w:t>
            </w:r>
            <w:r w:rsidR="008D4A6F" w:rsidRPr="008D4A6F">
              <w:rPr>
                <w:webHidden/>
              </w:rPr>
              <w:fldChar w:fldCharType="end"/>
            </w:r>
          </w:hyperlink>
        </w:p>
        <w:p w:rsidR="008D4A6F" w:rsidRPr="008D4A6F" w:rsidRDefault="003A514E" w:rsidP="008D4A6F">
          <w:pPr>
            <w:pStyle w:val="TM1"/>
            <w:rPr>
              <w:rFonts w:eastAsiaTheme="minorEastAsia"/>
              <w:lang w:val="fr-FR" w:eastAsia="fr-FR"/>
            </w:rPr>
          </w:pPr>
          <w:hyperlink w:anchor="_Toc524441245" w:history="1">
            <w:r w:rsidR="008D4A6F" w:rsidRPr="008D4A6F">
              <w:rPr>
                <w:rStyle w:val="Lienhypertexte"/>
                <w:rFonts w:ascii="Calibri" w:hAnsi="Calibri"/>
              </w:rPr>
              <w:t>3.</w:t>
            </w:r>
            <w:r w:rsidR="008D4A6F" w:rsidRPr="008D4A6F">
              <w:rPr>
                <w:rFonts w:eastAsiaTheme="minorEastAsia"/>
                <w:lang w:val="fr-FR" w:eastAsia="fr-FR"/>
              </w:rPr>
              <w:tab/>
            </w:r>
            <w:r w:rsidR="008D4A6F" w:rsidRPr="008D4A6F">
              <w:rPr>
                <w:rStyle w:val="Lienhypertexte"/>
                <w:rFonts w:ascii="Calibri" w:hAnsi="Calibri"/>
              </w:rPr>
              <w:t>Functionaris voor gegevensbescherming (Data Protection Officer)</w:t>
            </w:r>
            <w:r w:rsidR="008D4A6F" w:rsidRPr="008D4A6F">
              <w:rPr>
                <w:webHidden/>
              </w:rPr>
              <w:tab/>
            </w:r>
            <w:r w:rsidR="008D4A6F" w:rsidRPr="008D4A6F">
              <w:rPr>
                <w:webHidden/>
              </w:rPr>
              <w:fldChar w:fldCharType="begin"/>
            </w:r>
            <w:r w:rsidR="008D4A6F" w:rsidRPr="008D4A6F">
              <w:rPr>
                <w:webHidden/>
              </w:rPr>
              <w:instrText xml:space="preserve"> PAGEREF _Toc524441245 \h </w:instrText>
            </w:r>
            <w:r w:rsidR="008D4A6F" w:rsidRPr="008D4A6F">
              <w:rPr>
                <w:webHidden/>
              </w:rPr>
            </w:r>
            <w:r w:rsidR="008D4A6F" w:rsidRPr="008D4A6F">
              <w:rPr>
                <w:webHidden/>
              </w:rPr>
              <w:fldChar w:fldCharType="separate"/>
            </w:r>
            <w:r w:rsidR="00801D46">
              <w:rPr>
                <w:webHidden/>
              </w:rPr>
              <w:t>3</w:t>
            </w:r>
            <w:r w:rsidR="008D4A6F" w:rsidRPr="008D4A6F">
              <w:rPr>
                <w:webHidden/>
              </w:rPr>
              <w:fldChar w:fldCharType="end"/>
            </w:r>
          </w:hyperlink>
        </w:p>
        <w:p w:rsidR="008D4A6F" w:rsidRPr="008D4A6F" w:rsidRDefault="003A514E" w:rsidP="008D4A6F">
          <w:pPr>
            <w:pStyle w:val="TM1"/>
            <w:rPr>
              <w:rFonts w:eastAsiaTheme="minorEastAsia"/>
              <w:lang w:val="fr-FR" w:eastAsia="fr-FR"/>
            </w:rPr>
          </w:pPr>
          <w:hyperlink w:anchor="_Toc524441246" w:history="1">
            <w:r w:rsidR="008D4A6F" w:rsidRPr="008D4A6F">
              <w:rPr>
                <w:rStyle w:val="Lienhypertexte"/>
                <w:rFonts w:ascii="Calibri" w:hAnsi="Calibri"/>
              </w:rPr>
              <w:t>4.</w:t>
            </w:r>
            <w:r w:rsidR="008D4A6F" w:rsidRPr="008D4A6F">
              <w:rPr>
                <w:rFonts w:eastAsiaTheme="minorEastAsia"/>
                <w:lang w:val="fr-FR" w:eastAsia="fr-FR"/>
              </w:rPr>
              <w:tab/>
            </w:r>
            <w:r w:rsidR="008D4A6F" w:rsidRPr="008D4A6F">
              <w:rPr>
                <w:rStyle w:val="Lienhypertexte"/>
                <w:rFonts w:ascii="Calibri" w:hAnsi="Calibri"/>
              </w:rPr>
              <w:t>Definities</w:t>
            </w:r>
            <w:r w:rsidR="008D4A6F" w:rsidRPr="008D4A6F">
              <w:rPr>
                <w:webHidden/>
              </w:rPr>
              <w:tab/>
            </w:r>
            <w:r w:rsidR="008D4A6F" w:rsidRPr="008D4A6F">
              <w:rPr>
                <w:webHidden/>
              </w:rPr>
              <w:fldChar w:fldCharType="begin"/>
            </w:r>
            <w:r w:rsidR="008D4A6F" w:rsidRPr="008D4A6F">
              <w:rPr>
                <w:webHidden/>
              </w:rPr>
              <w:instrText xml:space="preserve"> PAGEREF _Toc524441246 \h </w:instrText>
            </w:r>
            <w:r w:rsidR="008D4A6F" w:rsidRPr="008D4A6F">
              <w:rPr>
                <w:webHidden/>
              </w:rPr>
            </w:r>
            <w:r w:rsidR="008D4A6F" w:rsidRPr="008D4A6F">
              <w:rPr>
                <w:webHidden/>
              </w:rPr>
              <w:fldChar w:fldCharType="separate"/>
            </w:r>
            <w:r w:rsidR="00801D46">
              <w:rPr>
                <w:webHidden/>
              </w:rPr>
              <w:t>4</w:t>
            </w:r>
            <w:r w:rsidR="008D4A6F" w:rsidRPr="008D4A6F">
              <w:rPr>
                <w:webHidden/>
              </w:rPr>
              <w:fldChar w:fldCharType="end"/>
            </w:r>
          </w:hyperlink>
        </w:p>
        <w:p w:rsidR="008D4A6F" w:rsidRPr="008D4A6F" w:rsidRDefault="003A514E">
          <w:pPr>
            <w:pStyle w:val="TM2"/>
            <w:tabs>
              <w:tab w:val="left" w:pos="660"/>
              <w:tab w:val="right" w:leader="dot" w:pos="9060"/>
            </w:tabs>
            <w:rPr>
              <w:rFonts w:ascii="Calibri" w:eastAsiaTheme="minorEastAsia" w:hAnsi="Calibri"/>
              <w:noProof/>
              <w:lang w:val="fr-FR" w:eastAsia="fr-FR"/>
            </w:rPr>
          </w:pPr>
          <w:hyperlink w:anchor="_Toc524441247" w:history="1">
            <w:r w:rsidR="008D4A6F" w:rsidRPr="008D4A6F">
              <w:rPr>
                <w:rStyle w:val="Lienhypertexte"/>
                <w:rFonts w:ascii="Calibri" w:hAnsi="Calibri"/>
                <w:noProof/>
                <w:lang w:bidi="fr-FR"/>
              </w:rPr>
              <w:t>a.</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Persoonsgegeven</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_Toc524441247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4</w:t>
            </w:r>
            <w:r w:rsidR="008D4A6F" w:rsidRPr="008D4A6F">
              <w:rPr>
                <w:rFonts w:ascii="Calibri" w:hAnsi="Calibri"/>
                <w:noProof/>
                <w:webHidden/>
              </w:rPr>
              <w:fldChar w:fldCharType="end"/>
            </w:r>
          </w:hyperlink>
        </w:p>
        <w:p w:rsidR="008D4A6F" w:rsidRPr="008D4A6F" w:rsidRDefault="003A514E">
          <w:pPr>
            <w:pStyle w:val="TM2"/>
            <w:tabs>
              <w:tab w:val="left" w:pos="660"/>
              <w:tab w:val="right" w:leader="dot" w:pos="9060"/>
            </w:tabs>
            <w:rPr>
              <w:rFonts w:ascii="Calibri" w:eastAsiaTheme="minorEastAsia" w:hAnsi="Calibri"/>
              <w:noProof/>
              <w:lang w:val="fr-FR" w:eastAsia="fr-FR"/>
            </w:rPr>
          </w:pPr>
          <w:hyperlink w:anchor="_Toc524441248" w:history="1">
            <w:r w:rsidR="008D4A6F" w:rsidRPr="008D4A6F">
              <w:rPr>
                <w:rStyle w:val="Lienhypertexte"/>
                <w:rFonts w:ascii="Calibri" w:hAnsi="Calibri"/>
                <w:noProof/>
                <w:lang w:bidi="fr-FR"/>
              </w:rPr>
              <w:t>b.</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Verwerkingsverantwoordelijke</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_Toc524441248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4</w:t>
            </w:r>
            <w:r w:rsidR="008D4A6F" w:rsidRPr="008D4A6F">
              <w:rPr>
                <w:rFonts w:ascii="Calibri" w:hAnsi="Calibri"/>
                <w:noProof/>
                <w:webHidden/>
              </w:rPr>
              <w:fldChar w:fldCharType="end"/>
            </w:r>
          </w:hyperlink>
        </w:p>
        <w:p w:rsidR="008D4A6F" w:rsidRPr="008D4A6F" w:rsidRDefault="003A514E">
          <w:pPr>
            <w:pStyle w:val="TM2"/>
            <w:tabs>
              <w:tab w:val="left" w:pos="660"/>
              <w:tab w:val="right" w:leader="dot" w:pos="9060"/>
            </w:tabs>
            <w:rPr>
              <w:rFonts w:ascii="Calibri" w:eastAsiaTheme="minorEastAsia" w:hAnsi="Calibri"/>
              <w:noProof/>
              <w:lang w:val="fr-FR" w:eastAsia="fr-FR"/>
            </w:rPr>
          </w:pPr>
          <w:hyperlink w:anchor="_Toc524441249" w:history="1">
            <w:r w:rsidR="008D4A6F" w:rsidRPr="008D4A6F">
              <w:rPr>
                <w:rStyle w:val="Lienhypertexte"/>
                <w:rFonts w:ascii="Calibri" w:hAnsi="Calibri"/>
                <w:noProof/>
                <w:lang w:bidi="fr-FR"/>
              </w:rPr>
              <w:t>c.</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Verwerker</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_Toc524441249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4</w:t>
            </w:r>
            <w:r w:rsidR="008D4A6F" w:rsidRPr="008D4A6F">
              <w:rPr>
                <w:rFonts w:ascii="Calibri" w:hAnsi="Calibri"/>
                <w:noProof/>
                <w:webHidden/>
              </w:rPr>
              <w:fldChar w:fldCharType="end"/>
            </w:r>
          </w:hyperlink>
        </w:p>
        <w:p w:rsidR="008D4A6F" w:rsidRPr="008D4A6F" w:rsidRDefault="003A514E">
          <w:pPr>
            <w:pStyle w:val="TM2"/>
            <w:tabs>
              <w:tab w:val="left" w:pos="660"/>
              <w:tab w:val="right" w:leader="dot" w:pos="9060"/>
            </w:tabs>
            <w:rPr>
              <w:rFonts w:ascii="Calibri" w:eastAsiaTheme="minorEastAsia" w:hAnsi="Calibri"/>
              <w:noProof/>
              <w:lang w:val="fr-FR" w:eastAsia="fr-FR"/>
            </w:rPr>
          </w:pPr>
          <w:hyperlink w:anchor="_Toc524441250" w:history="1">
            <w:r w:rsidR="008D4A6F" w:rsidRPr="008D4A6F">
              <w:rPr>
                <w:rStyle w:val="Lienhypertexte"/>
                <w:rFonts w:ascii="Calibri" w:hAnsi="Calibri"/>
                <w:noProof/>
                <w:lang w:bidi="fr-FR"/>
              </w:rPr>
              <w:t>d.</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Verwerking van persoonsgegevens</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_Toc524441250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4</w:t>
            </w:r>
            <w:r w:rsidR="008D4A6F" w:rsidRPr="008D4A6F">
              <w:rPr>
                <w:rFonts w:ascii="Calibri" w:hAnsi="Calibri"/>
                <w:noProof/>
                <w:webHidden/>
              </w:rPr>
              <w:fldChar w:fldCharType="end"/>
            </w:r>
          </w:hyperlink>
        </w:p>
        <w:p w:rsidR="008D4A6F" w:rsidRPr="008D4A6F" w:rsidRDefault="003A514E">
          <w:pPr>
            <w:pStyle w:val="TM2"/>
            <w:tabs>
              <w:tab w:val="left" w:pos="660"/>
              <w:tab w:val="right" w:leader="dot" w:pos="9060"/>
            </w:tabs>
            <w:rPr>
              <w:rFonts w:ascii="Calibri" w:eastAsiaTheme="minorEastAsia" w:hAnsi="Calibri"/>
              <w:noProof/>
              <w:lang w:val="fr-FR" w:eastAsia="fr-FR"/>
            </w:rPr>
          </w:pPr>
          <w:hyperlink w:anchor="_Toc524441251" w:history="1">
            <w:r w:rsidR="008D4A6F" w:rsidRPr="008D4A6F">
              <w:rPr>
                <w:rStyle w:val="Lienhypertexte"/>
                <w:rFonts w:ascii="Calibri" w:hAnsi="Calibri"/>
                <w:noProof/>
                <w:lang w:bidi="fr-FR"/>
              </w:rPr>
              <w:t>e.</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Bestand</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_Toc524441251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4</w:t>
            </w:r>
            <w:r w:rsidR="008D4A6F" w:rsidRPr="008D4A6F">
              <w:rPr>
                <w:rFonts w:ascii="Calibri" w:hAnsi="Calibri"/>
                <w:noProof/>
                <w:webHidden/>
              </w:rPr>
              <w:fldChar w:fldCharType="end"/>
            </w:r>
          </w:hyperlink>
        </w:p>
        <w:p w:rsidR="008D4A6F" w:rsidRPr="008D4A6F" w:rsidRDefault="003A514E" w:rsidP="008D4A6F">
          <w:pPr>
            <w:pStyle w:val="TM1"/>
            <w:rPr>
              <w:rFonts w:eastAsiaTheme="minorEastAsia"/>
              <w:lang w:val="fr-FR" w:eastAsia="fr-FR"/>
            </w:rPr>
          </w:pPr>
          <w:hyperlink w:anchor="_Toc524441252" w:history="1">
            <w:r w:rsidR="008D4A6F" w:rsidRPr="008D4A6F">
              <w:rPr>
                <w:rStyle w:val="Lienhypertexte"/>
                <w:rFonts w:ascii="Calibri" w:hAnsi="Calibri"/>
              </w:rPr>
              <w:t>5.</w:t>
            </w:r>
            <w:r w:rsidR="008D4A6F" w:rsidRPr="008D4A6F">
              <w:rPr>
                <w:rFonts w:eastAsiaTheme="minorEastAsia"/>
                <w:lang w:val="fr-FR" w:eastAsia="fr-FR"/>
              </w:rPr>
              <w:tab/>
            </w:r>
            <w:r w:rsidR="008D4A6F" w:rsidRPr="008D4A6F">
              <w:rPr>
                <w:rStyle w:val="Lienhypertexte"/>
                <w:rFonts w:ascii="Calibri" w:hAnsi="Calibri"/>
              </w:rPr>
              <w:t>Beginselen voor het verzamelen en verwerken van persoonsgegevens</w:t>
            </w:r>
            <w:r w:rsidR="008D4A6F" w:rsidRPr="008D4A6F">
              <w:rPr>
                <w:webHidden/>
              </w:rPr>
              <w:tab/>
            </w:r>
            <w:r w:rsidR="008D4A6F" w:rsidRPr="008D4A6F">
              <w:rPr>
                <w:webHidden/>
              </w:rPr>
              <w:fldChar w:fldCharType="begin"/>
            </w:r>
            <w:r w:rsidR="008D4A6F" w:rsidRPr="008D4A6F">
              <w:rPr>
                <w:webHidden/>
              </w:rPr>
              <w:instrText xml:space="preserve"> PAGEREF _Toc524441252 \h </w:instrText>
            </w:r>
            <w:r w:rsidR="008D4A6F" w:rsidRPr="008D4A6F">
              <w:rPr>
                <w:webHidden/>
              </w:rPr>
            </w:r>
            <w:r w:rsidR="008D4A6F" w:rsidRPr="008D4A6F">
              <w:rPr>
                <w:webHidden/>
              </w:rPr>
              <w:fldChar w:fldCharType="separate"/>
            </w:r>
            <w:r w:rsidR="00801D46">
              <w:rPr>
                <w:webHidden/>
              </w:rPr>
              <w:t>5</w:t>
            </w:r>
            <w:r w:rsidR="008D4A6F" w:rsidRPr="008D4A6F">
              <w:rPr>
                <w:webHidden/>
              </w:rPr>
              <w:fldChar w:fldCharType="end"/>
            </w:r>
          </w:hyperlink>
        </w:p>
        <w:p w:rsidR="008D4A6F" w:rsidRPr="008D4A6F" w:rsidRDefault="003A514E">
          <w:pPr>
            <w:pStyle w:val="TM2"/>
            <w:tabs>
              <w:tab w:val="left" w:pos="660"/>
              <w:tab w:val="right" w:leader="dot" w:pos="9060"/>
            </w:tabs>
            <w:rPr>
              <w:rFonts w:ascii="Calibri" w:eastAsiaTheme="minorEastAsia" w:hAnsi="Calibri"/>
              <w:noProof/>
              <w:lang w:val="fr-FR" w:eastAsia="fr-FR"/>
            </w:rPr>
          </w:pPr>
          <w:hyperlink w:anchor="_Toc524441253" w:history="1">
            <w:r w:rsidR="008D4A6F" w:rsidRPr="008D4A6F">
              <w:rPr>
                <w:rStyle w:val="Lienhypertexte"/>
                <w:rFonts w:ascii="Calibri" w:hAnsi="Calibri"/>
                <w:noProof/>
                <w:lang w:bidi="fr-FR"/>
              </w:rPr>
              <w:t>a.</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Rechtmatigheid</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_Toc524441253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5</w:t>
            </w:r>
            <w:r w:rsidR="008D4A6F" w:rsidRPr="008D4A6F">
              <w:rPr>
                <w:rFonts w:ascii="Calibri" w:hAnsi="Calibri"/>
                <w:noProof/>
                <w:webHidden/>
              </w:rPr>
              <w:fldChar w:fldCharType="end"/>
            </w:r>
          </w:hyperlink>
        </w:p>
        <w:p w:rsidR="008D4A6F" w:rsidRPr="008D4A6F" w:rsidRDefault="003A514E">
          <w:pPr>
            <w:pStyle w:val="TM2"/>
            <w:tabs>
              <w:tab w:val="left" w:pos="660"/>
              <w:tab w:val="right" w:leader="dot" w:pos="9060"/>
            </w:tabs>
            <w:rPr>
              <w:rFonts w:ascii="Calibri" w:eastAsiaTheme="minorEastAsia" w:hAnsi="Calibri"/>
              <w:noProof/>
              <w:lang w:val="fr-FR" w:eastAsia="fr-FR"/>
            </w:rPr>
          </w:pPr>
          <w:hyperlink w:anchor="_Toc524441254" w:history="1">
            <w:r w:rsidR="008D4A6F" w:rsidRPr="008D4A6F">
              <w:rPr>
                <w:rStyle w:val="Lienhypertexte"/>
                <w:rFonts w:ascii="Calibri" w:hAnsi="Calibri"/>
                <w:noProof/>
                <w:lang w:bidi="fr-FR"/>
              </w:rPr>
              <w:t>b.</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Behoorlijkheid</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_Toc524441254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5</w:t>
            </w:r>
            <w:r w:rsidR="008D4A6F" w:rsidRPr="008D4A6F">
              <w:rPr>
                <w:rFonts w:ascii="Calibri" w:hAnsi="Calibri"/>
                <w:noProof/>
                <w:webHidden/>
              </w:rPr>
              <w:fldChar w:fldCharType="end"/>
            </w:r>
          </w:hyperlink>
        </w:p>
        <w:p w:rsidR="008D4A6F" w:rsidRPr="008D4A6F" w:rsidRDefault="003A514E">
          <w:pPr>
            <w:pStyle w:val="TM2"/>
            <w:tabs>
              <w:tab w:val="left" w:pos="660"/>
              <w:tab w:val="right" w:leader="dot" w:pos="9060"/>
            </w:tabs>
            <w:rPr>
              <w:rFonts w:ascii="Calibri" w:eastAsiaTheme="minorEastAsia" w:hAnsi="Calibri"/>
              <w:noProof/>
              <w:lang w:val="fr-FR" w:eastAsia="fr-FR"/>
            </w:rPr>
          </w:pPr>
          <w:hyperlink w:anchor="_Toc524441255" w:history="1">
            <w:r w:rsidR="008D4A6F" w:rsidRPr="008D4A6F">
              <w:rPr>
                <w:rStyle w:val="Lienhypertexte"/>
                <w:rFonts w:ascii="Calibri" w:hAnsi="Calibri"/>
                <w:noProof/>
                <w:lang w:bidi="fr-FR"/>
              </w:rPr>
              <w:t>c.</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Vertrouwelijkheid en integriteit</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_Toc524441255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6</w:t>
            </w:r>
            <w:r w:rsidR="008D4A6F" w:rsidRPr="008D4A6F">
              <w:rPr>
                <w:rFonts w:ascii="Calibri" w:hAnsi="Calibri"/>
                <w:noProof/>
                <w:webHidden/>
              </w:rPr>
              <w:fldChar w:fldCharType="end"/>
            </w:r>
          </w:hyperlink>
        </w:p>
        <w:p w:rsidR="008D4A6F" w:rsidRPr="008D4A6F" w:rsidRDefault="003A514E" w:rsidP="008D4A6F">
          <w:pPr>
            <w:pStyle w:val="TM1"/>
            <w:rPr>
              <w:rFonts w:eastAsiaTheme="minorEastAsia"/>
              <w:lang w:val="fr-FR" w:eastAsia="fr-FR"/>
            </w:rPr>
          </w:pPr>
          <w:hyperlink w:anchor="_Toc524441256" w:history="1">
            <w:r w:rsidR="008D4A6F" w:rsidRPr="008D4A6F">
              <w:rPr>
                <w:rStyle w:val="Lienhypertexte"/>
                <w:rFonts w:ascii="Calibri" w:hAnsi="Calibri"/>
              </w:rPr>
              <w:t>6.</w:t>
            </w:r>
            <w:r w:rsidR="008D4A6F" w:rsidRPr="008D4A6F">
              <w:rPr>
                <w:rFonts w:eastAsiaTheme="minorEastAsia"/>
                <w:lang w:val="fr-FR" w:eastAsia="fr-FR"/>
              </w:rPr>
              <w:tab/>
            </w:r>
            <w:r w:rsidR="008D4A6F" w:rsidRPr="008D4A6F">
              <w:rPr>
                <w:rStyle w:val="Lienhypertexte"/>
                <w:rFonts w:ascii="Calibri" w:hAnsi="Calibri"/>
              </w:rPr>
              <w:t>Soorten verwerkte gegevens</w:t>
            </w:r>
            <w:r w:rsidR="008D4A6F" w:rsidRPr="008D4A6F">
              <w:rPr>
                <w:webHidden/>
              </w:rPr>
              <w:tab/>
            </w:r>
            <w:r w:rsidR="008D4A6F" w:rsidRPr="008D4A6F">
              <w:rPr>
                <w:webHidden/>
              </w:rPr>
              <w:fldChar w:fldCharType="begin"/>
            </w:r>
            <w:r w:rsidR="008D4A6F" w:rsidRPr="008D4A6F">
              <w:rPr>
                <w:webHidden/>
              </w:rPr>
              <w:instrText xml:space="preserve"> PAGEREF _Toc524441256 \h </w:instrText>
            </w:r>
            <w:r w:rsidR="008D4A6F" w:rsidRPr="008D4A6F">
              <w:rPr>
                <w:webHidden/>
              </w:rPr>
            </w:r>
            <w:r w:rsidR="008D4A6F" w:rsidRPr="008D4A6F">
              <w:rPr>
                <w:webHidden/>
              </w:rPr>
              <w:fldChar w:fldCharType="separate"/>
            </w:r>
            <w:r w:rsidR="00801D46">
              <w:rPr>
                <w:webHidden/>
              </w:rPr>
              <w:t>6</w:t>
            </w:r>
            <w:r w:rsidR="008D4A6F" w:rsidRPr="008D4A6F">
              <w:rPr>
                <w:webHidden/>
              </w:rPr>
              <w:fldChar w:fldCharType="end"/>
            </w:r>
          </w:hyperlink>
        </w:p>
        <w:p w:rsidR="008D4A6F" w:rsidRPr="008D4A6F" w:rsidRDefault="003A514E" w:rsidP="008D4A6F">
          <w:pPr>
            <w:pStyle w:val="TM1"/>
            <w:rPr>
              <w:rFonts w:eastAsiaTheme="minorEastAsia"/>
              <w:lang w:val="fr-FR" w:eastAsia="fr-FR"/>
            </w:rPr>
          </w:pPr>
          <w:hyperlink w:anchor="_Toc524441257" w:history="1">
            <w:r w:rsidR="008D4A6F" w:rsidRPr="008D4A6F">
              <w:rPr>
                <w:rStyle w:val="Lienhypertexte"/>
                <w:rFonts w:ascii="Calibri" w:hAnsi="Calibri"/>
              </w:rPr>
              <w:t>7.</w:t>
            </w:r>
            <w:r w:rsidR="008D4A6F" w:rsidRPr="008D4A6F">
              <w:rPr>
                <w:rFonts w:eastAsiaTheme="minorEastAsia"/>
                <w:lang w:val="fr-FR" w:eastAsia="fr-FR"/>
              </w:rPr>
              <w:tab/>
            </w:r>
            <w:r w:rsidR="008D4A6F" w:rsidRPr="008D4A6F">
              <w:rPr>
                <w:rStyle w:val="Lienhypertexte"/>
                <w:rFonts w:ascii="Calibri" w:hAnsi="Calibri"/>
              </w:rPr>
              <w:t>Doorgifte van persoonsgegevens</w:t>
            </w:r>
            <w:r w:rsidR="008D4A6F" w:rsidRPr="008D4A6F">
              <w:rPr>
                <w:webHidden/>
              </w:rPr>
              <w:tab/>
            </w:r>
            <w:r w:rsidR="008D4A6F" w:rsidRPr="008D4A6F">
              <w:rPr>
                <w:webHidden/>
              </w:rPr>
              <w:fldChar w:fldCharType="begin"/>
            </w:r>
            <w:r w:rsidR="008D4A6F" w:rsidRPr="008D4A6F">
              <w:rPr>
                <w:webHidden/>
              </w:rPr>
              <w:instrText xml:space="preserve"> PAGEREF _Toc524441257 \h </w:instrText>
            </w:r>
            <w:r w:rsidR="008D4A6F" w:rsidRPr="008D4A6F">
              <w:rPr>
                <w:webHidden/>
              </w:rPr>
            </w:r>
            <w:r w:rsidR="008D4A6F" w:rsidRPr="008D4A6F">
              <w:rPr>
                <w:webHidden/>
              </w:rPr>
              <w:fldChar w:fldCharType="separate"/>
            </w:r>
            <w:r w:rsidR="00801D46">
              <w:rPr>
                <w:webHidden/>
              </w:rPr>
              <w:t>7</w:t>
            </w:r>
            <w:r w:rsidR="008D4A6F" w:rsidRPr="008D4A6F">
              <w:rPr>
                <w:webHidden/>
              </w:rPr>
              <w:fldChar w:fldCharType="end"/>
            </w:r>
          </w:hyperlink>
        </w:p>
        <w:p w:rsidR="008D4A6F" w:rsidRPr="008D4A6F" w:rsidRDefault="003A514E">
          <w:pPr>
            <w:pStyle w:val="TM2"/>
            <w:tabs>
              <w:tab w:val="left" w:pos="660"/>
              <w:tab w:val="right" w:leader="dot" w:pos="9060"/>
            </w:tabs>
            <w:rPr>
              <w:rFonts w:ascii="Calibri" w:eastAsiaTheme="minorEastAsia" w:hAnsi="Calibri"/>
              <w:noProof/>
              <w:lang w:val="fr-FR" w:eastAsia="fr-FR"/>
            </w:rPr>
          </w:pPr>
          <w:hyperlink w:anchor="_Toc524441258" w:history="1">
            <w:r w:rsidR="008D4A6F" w:rsidRPr="008D4A6F">
              <w:rPr>
                <w:rStyle w:val="Lienhypertexte"/>
                <w:rFonts w:ascii="Calibri" w:hAnsi="Calibri"/>
                <w:noProof/>
                <w:lang w:bidi="fr-FR"/>
              </w:rPr>
              <w:t>a.</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Doorgifte binnen de groep van ondernemingen van de organisatie</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_Toc524441258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7</w:t>
            </w:r>
            <w:r w:rsidR="008D4A6F" w:rsidRPr="008D4A6F">
              <w:rPr>
                <w:rFonts w:ascii="Calibri" w:hAnsi="Calibri"/>
                <w:noProof/>
                <w:webHidden/>
              </w:rPr>
              <w:fldChar w:fldCharType="end"/>
            </w:r>
          </w:hyperlink>
        </w:p>
        <w:p w:rsidR="008D4A6F" w:rsidRPr="008D4A6F" w:rsidRDefault="003A514E">
          <w:pPr>
            <w:pStyle w:val="TM2"/>
            <w:tabs>
              <w:tab w:val="left" w:pos="660"/>
              <w:tab w:val="right" w:leader="dot" w:pos="9060"/>
            </w:tabs>
            <w:rPr>
              <w:rFonts w:ascii="Calibri" w:eastAsiaTheme="minorEastAsia" w:hAnsi="Calibri"/>
              <w:noProof/>
              <w:lang w:val="fr-FR" w:eastAsia="fr-FR"/>
            </w:rPr>
          </w:pPr>
          <w:hyperlink w:anchor="_Toc524441259" w:history="1">
            <w:r w:rsidR="008D4A6F" w:rsidRPr="008D4A6F">
              <w:rPr>
                <w:rStyle w:val="Lienhypertexte"/>
                <w:rFonts w:ascii="Calibri" w:hAnsi="Calibri"/>
                <w:noProof/>
                <w:lang w:bidi="fr-FR"/>
              </w:rPr>
              <w:t>b.</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Doorgifte aan medewerkers</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_Toc524441259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7</w:t>
            </w:r>
            <w:r w:rsidR="008D4A6F" w:rsidRPr="008D4A6F">
              <w:rPr>
                <w:rFonts w:ascii="Calibri" w:hAnsi="Calibri"/>
                <w:noProof/>
                <w:webHidden/>
              </w:rPr>
              <w:fldChar w:fldCharType="end"/>
            </w:r>
          </w:hyperlink>
        </w:p>
        <w:p w:rsidR="008D4A6F" w:rsidRPr="008D4A6F" w:rsidRDefault="003A514E">
          <w:pPr>
            <w:pStyle w:val="TM2"/>
            <w:tabs>
              <w:tab w:val="left" w:pos="660"/>
              <w:tab w:val="right" w:leader="dot" w:pos="9060"/>
            </w:tabs>
            <w:rPr>
              <w:rFonts w:ascii="Calibri" w:eastAsiaTheme="minorEastAsia" w:hAnsi="Calibri"/>
              <w:noProof/>
              <w:lang w:val="fr-FR" w:eastAsia="fr-FR"/>
            </w:rPr>
          </w:pPr>
          <w:hyperlink w:anchor="_Toc524441260" w:history="1">
            <w:r w:rsidR="008D4A6F" w:rsidRPr="008D4A6F">
              <w:rPr>
                <w:rStyle w:val="Lienhypertexte"/>
                <w:rFonts w:ascii="Calibri" w:hAnsi="Calibri"/>
                <w:noProof/>
                <w:lang w:bidi="fr-FR"/>
              </w:rPr>
              <w:t>c.</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Doorgifte naar derde landen - buiten de Europese Economische Ruimte</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_Toc524441260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7</w:t>
            </w:r>
            <w:r w:rsidR="008D4A6F" w:rsidRPr="008D4A6F">
              <w:rPr>
                <w:rFonts w:ascii="Calibri" w:hAnsi="Calibri"/>
                <w:noProof/>
                <w:webHidden/>
              </w:rPr>
              <w:fldChar w:fldCharType="end"/>
            </w:r>
          </w:hyperlink>
        </w:p>
        <w:p w:rsidR="008D4A6F" w:rsidRPr="008D4A6F" w:rsidRDefault="003A514E" w:rsidP="008D4A6F">
          <w:pPr>
            <w:pStyle w:val="TM1"/>
            <w:rPr>
              <w:rFonts w:eastAsiaTheme="minorEastAsia"/>
              <w:lang w:val="fr-FR" w:eastAsia="fr-FR"/>
            </w:rPr>
          </w:pPr>
          <w:hyperlink w:anchor="_Toc524441261" w:history="1">
            <w:r w:rsidR="008D4A6F" w:rsidRPr="008D4A6F">
              <w:rPr>
                <w:rStyle w:val="Lienhypertexte"/>
                <w:rFonts w:ascii="Calibri" w:hAnsi="Calibri"/>
              </w:rPr>
              <w:t>8.</w:t>
            </w:r>
            <w:r w:rsidR="008D4A6F" w:rsidRPr="008D4A6F">
              <w:rPr>
                <w:rFonts w:eastAsiaTheme="minorEastAsia"/>
                <w:lang w:val="fr-FR" w:eastAsia="fr-FR"/>
              </w:rPr>
              <w:tab/>
            </w:r>
            <w:r w:rsidR="008D4A6F" w:rsidRPr="008D4A6F">
              <w:rPr>
                <w:rStyle w:val="Lienhypertexte"/>
                <w:rFonts w:ascii="Calibri" w:hAnsi="Calibri"/>
              </w:rPr>
              <w:t>Bewaartermijn van persoonsgegevens</w:t>
            </w:r>
            <w:r w:rsidR="008D4A6F" w:rsidRPr="008D4A6F">
              <w:rPr>
                <w:webHidden/>
              </w:rPr>
              <w:tab/>
            </w:r>
            <w:r w:rsidR="008D4A6F" w:rsidRPr="008D4A6F">
              <w:rPr>
                <w:webHidden/>
              </w:rPr>
              <w:fldChar w:fldCharType="begin"/>
            </w:r>
            <w:r w:rsidR="008D4A6F" w:rsidRPr="008D4A6F">
              <w:rPr>
                <w:webHidden/>
              </w:rPr>
              <w:instrText xml:space="preserve"> PAGEREF _Toc524441261 \h </w:instrText>
            </w:r>
            <w:r w:rsidR="008D4A6F" w:rsidRPr="008D4A6F">
              <w:rPr>
                <w:webHidden/>
              </w:rPr>
            </w:r>
            <w:r w:rsidR="008D4A6F" w:rsidRPr="008D4A6F">
              <w:rPr>
                <w:webHidden/>
              </w:rPr>
              <w:fldChar w:fldCharType="separate"/>
            </w:r>
            <w:r w:rsidR="00801D46">
              <w:rPr>
                <w:webHidden/>
              </w:rPr>
              <w:t>8</w:t>
            </w:r>
            <w:r w:rsidR="008D4A6F" w:rsidRPr="008D4A6F">
              <w:rPr>
                <w:webHidden/>
              </w:rPr>
              <w:fldChar w:fldCharType="end"/>
            </w:r>
          </w:hyperlink>
        </w:p>
        <w:p w:rsidR="008D4A6F" w:rsidRPr="008D4A6F" w:rsidRDefault="003A514E" w:rsidP="008D4A6F">
          <w:pPr>
            <w:pStyle w:val="TM1"/>
            <w:rPr>
              <w:rFonts w:eastAsiaTheme="minorEastAsia"/>
              <w:lang w:val="fr-FR" w:eastAsia="fr-FR"/>
            </w:rPr>
          </w:pPr>
          <w:hyperlink w:anchor="_Toc524441262" w:history="1">
            <w:r w:rsidR="008D4A6F" w:rsidRPr="008D4A6F">
              <w:rPr>
                <w:rStyle w:val="Lienhypertexte"/>
                <w:rFonts w:ascii="Calibri" w:hAnsi="Calibri"/>
              </w:rPr>
              <w:t>9.</w:t>
            </w:r>
            <w:r w:rsidR="008D4A6F" w:rsidRPr="008D4A6F">
              <w:rPr>
                <w:rFonts w:eastAsiaTheme="minorEastAsia"/>
                <w:lang w:val="fr-FR" w:eastAsia="fr-FR"/>
              </w:rPr>
              <w:tab/>
            </w:r>
            <w:r w:rsidR="008D4A6F" w:rsidRPr="008D4A6F">
              <w:rPr>
                <w:rStyle w:val="Lienhypertexte"/>
                <w:rFonts w:ascii="Calibri" w:hAnsi="Calibri"/>
              </w:rPr>
              <w:t>Rechten van betrokkenen</w:t>
            </w:r>
            <w:r w:rsidR="008D4A6F" w:rsidRPr="008D4A6F">
              <w:rPr>
                <w:webHidden/>
              </w:rPr>
              <w:tab/>
            </w:r>
            <w:r w:rsidR="008D4A6F" w:rsidRPr="008D4A6F">
              <w:rPr>
                <w:webHidden/>
              </w:rPr>
              <w:fldChar w:fldCharType="begin"/>
            </w:r>
            <w:r w:rsidR="008D4A6F" w:rsidRPr="008D4A6F">
              <w:rPr>
                <w:webHidden/>
              </w:rPr>
              <w:instrText xml:space="preserve"> PAGEREF _Toc524441262 \h </w:instrText>
            </w:r>
            <w:r w:rsidR="008D4A6F" w:rsidRPr="008D4A6F">
              <w:rPr>
                <w:webHidden/>
              </w:rPr>
            </w:r>
            <w:r w:rsidR="008D4A6F" w:rsidRPr="008D4A6F">
              <w:rPr>
                <w:webHidden/>
              </w:rPr>
              <w:fldChar w:fldCharType="separate"/>
            </w:r>
            <w:r w:rsidR="00801D46">
              <w:rPr>
                <w:webHidden/>
              </w:rPr>
              <w:t>8</w:t>
            </w:r>
            <w:r w:rsidR="008D4A6F" w:rsidRPr="008D4A6F">
              <w:rPr>
                <w:webHidden/>
              </w:rPr>
              <w:fldChar w:fldCharType="end"/>
            </w:r>
          </w:hyperlink>
        </w:p>
        <w:p w:rsidR="008D4A6F" w:rsidRPr="008D4A6F" w:rsidRDefault="003A514E">
          <w:pPr>
            <w:pStyle w:val="TM2"/>
            <w:tabs>
              <w:tab w:val="left" w:pos="660"/>
              <w:tab w:val="right" w:leader="dot" w:pos="9060"/>
            </w:tabs>
            <w:rPr>
              <w:rFonts w:ascii="Calibri" w:eastAsiaTheme="minorEastAsia" w:hAnsi="Calibri"/>
              <w:noProof/>
              <w:lang w:val="fr-FR" w:eastAsia="fr-FR"/>
            </w:rPr>
          </w:pPr>
          <w:hyperlink w:anchor="_Toc524441263" w:history="1">
            <w:r w:rsidR="008D4A6F" w:rsidRPr="008D4A6F">
              <w:rPr>
                <w:rStyle w:val="Lienhypertexte"/>
                <w:rFonts w:ascii="Calibri" w:hAnsi="Calibri"/>
                <w:noProof/>
                <w:lang w:bidi="fr-FR"/>
              </w:rPr>
              <w:t>a.</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Recht op inzage</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_Toc524441263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8</w:t>
            </w:r>
            <w:r w:rsidR="008D4A6F" w:rsidRPr="008D4A6F">
              <w:rPr>
                <w:rFonts w:ascii="Calibri" w:hAnsi="Calibri"/>
                <w:noProof/>
                <w:webHidden/>
              </w:rPr>
              <w:fldChar w:fldCharType="end"/>
            </w:r>
          </w:hyperlink>
        </w:p>
        <w:p w:rsidR="008D4A6F" w:rsidRPr="008D4A6F" w:rsidRDefault="003A514E">
          <w:pPr>
            <w:pStyle w:val="TM2"/>
            <w:tabs>
              <w:tab w:val="left" w:pos="660"/>
              <w:tab w:val="right" w:leader="dot" w:pos="9060"/>
            </w:tabs>
            <w:rPr>
              <w:rFonts w:ascii="Calibri" w:eastAsiaTheme="minorEastAsia" w:hAnsi="Calibri"/>
              <w:noProof/>
              <w:lang w:val="fr-FR" w:eastAsia="fr-FR"/>
            </w:rPr>
          </w:pPr>
          <w:hyperlink w:anchor="_Toc524441264" w:history="1">
            <w:r w:rsidR="008D4A6F" w:rsidRPr="008D4A6F">
              <w:rPr>
                <w:rStyle w:val="Lienhypertexte"/>
                <w:rFonts w:ascii="Calibri" w:hAnsi="Calibri"/>
                <w:noProof/>
                <w:lang w:bidi="fr-FR"/>
              </w:rPr>
              <w:t>b.</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Recht op rectificatie</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_Toc524441264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9</w:t>
            </w:r>
            <w:r w:rsidR="008D4A6F" w:rsidRPr="008D4A6F">
              <w:rPr>
                <w:rFonts w:ascii="Calibri" w:hAnsi="Calibri"/>
                <w:noProof/>
                <w:webHidden/>
              </w:rPr>
              <w:fldChar w:fldCharType="end"/>
            </w:r>
          </w:hyperlink>
        </w:p>
        <w:p w:rsidR="008D4A6F" w:rsidRPr="008D4A6F" w:rsidRDefault="003A514E">
          <w:pPr>
            <w:pStyle w:val="TM2"/>
            <w:tabs>
              <w:tab w:val="left" w:pos="660"/>
              <w:tab w:val="right" w:leader="dot" w:pos="9060"/>
            </w:tabs>
            <w:rPr>
              <w:rFonts w:ascii="Calibri" w:eastAsiaTheme="minorEastAsia" w:hAnsi="Calibri"/>
              <w:noProof/>
              <w:lang w:val="fr-FR" w:eastAsia="fr-FR"/>
            </w:rPr>
          </w:pPr>
          <w:hyperlink w:anchor="_Toc524441265" w:history="1">
            <w:r w:rsidR="008D4A6F" w:rsidRPr="008D4A6F">
              <w:rPr>
                <w:rStyle w:val="Lienhypertexte"/>
                <w:rFonts w:ascii="Calibri" w:hAnsi="Calibri"/>
                <w:noProof/>
                <w:lang w:bidi="fr-FR"/>
              </w:rPr>
              <w:t>c.</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Recht op gegevenswissing</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_Toc524441265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9</w:t>
            </w:r>
            <w:r w:rsidR="008D4A6F" w:rsidRPr="008D4A6F">
              <w:rPr>
                <w:rFonts w:ascii="Calibri" w:hAnsi="Calibri"/>
                <w:noProof/>
                <w:webHidden/>
              </w:rPr>
              <w:fldChar w:fldCharType="end"/>
            </w:r>
          </w:hyperlink>
        </w:p>
        <w:p w:rsidR="008D4A6F" w:rsidRPr="008D4A6F" w:rsidRDefault="003A514E">
          <w:pPr>
            <w:pStyle w:val="TM2"/>
            <w:tabs>
              <w:tab w:val="left" w:pos="660"/>
              <w:tab w:val="right" w:leader="dot" w:pos="9060"/>
            </w:tabs>
            <w:rPr>
              <w:rFonts w:ascii="Calibri" w:eastAsiaTheme="minorEastAsia" w:hAnsi="Calibri"/>
              <w:noProof/>
              <w:lang w:val="fr-FR" w:eastAsia="fr-FR"/>
            </w:rPr>
          </w:pPr>
          <w:hyperlink w:anchor="_Toc524441266" w:history="1">
            <w:r w:rsidR="008D4A6F" w:rsidRPr="008D4A6F">
              <w:rPr>
                <w:rStyle w:val="Lienhypertexte"/>
                <w:rFonts w:ascii="Calibri" w:hAnsi="Calibri"/>
                <w:noProof/>
                <w:lang w:bidi="fr-FR"/>
              </w:rPr>
              <w:t>d.</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Recht op beperking van de verwerking</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_Toc524441266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9</w:t>
            </w:r>
            <w:r w:rsidR="008D4A6F" w:rsidRPr="008D4A6F">
              <w:rPr>
                <w:rFonts w:ascii="Calibri" w:hAnsi="Calibri"/>
                <w:noProof/>
                <w:webHidden/>
              </w:rPr>
              <w:fldChar w:fldCharType="end"/>
            </w:r>
          </w:hyperlink>
        </w:p>
        <w:p w:rsidR="008D4A6F" w:rsidRPr="008D4A6F" w:rsidRDefault="003A514E">
          <w:pPr>
            <w:pStyle w:val="TM2"/>
            <w:tabs>
              <w:tab w:val="left" w:pos="660"/>
              <w:tab w:val="right" w:leader="dot" w:pos="9060"/>
            </w:tabs>
            <w:rPr>
              <w:rFonts w:ascii="Calibri" w:eastAsiaTheme="minorEastAsia" w:hAnsi="Calibri"/>
              <w:noProof/>
              <w:lang w:val="fr-FR" w:eastAsia="fr-FR"/>
            </w:rPr>
          </w:pPr>
          <w:hyperlink w:anchor="_Toc524441267" w:history="1">
            <w:r w:rsidR="008D4A6F" w:rsidRPr="008D4A6F">
              <w:rPr>
                <w:rStyle w:val="Lienhypertexte"/>
                <w:rFonts w:ascii="Calibri" w:hAnsi="Calibri"/>
                <w:noProof/>
                <w:lang w:bidi="fr-FR"/>
              </w:rPr>
              <w:t>e.</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Recht op overdraagbaarheid van gegevens</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_Toc524441267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9</w:t>
            </w:r>
            <w:r w:rsidR="008D4A6F" w:rsidRPr="008D4A6F">
              <w:rPr>
                <w:rFonts w:ascii="Calibri" w:hAnsi="Calibri"/>
                <w:noProof/>
                <w:webHidden/>
              </w:rPr>
              <w:fldChar w:fldCharType="end"/>
            </w:r>
          </w:hyperlink>
        </w:p>
        <w:p w:rsidR="008D4A6F" w:rsidRPr="008D4A6F" w:rsidRDefault="003A514E">
          <w:pPr>
            <w:pStyle w:val="TM2"/>
            <w:tabs>
              <w:tab w:val="left" w:pos="660"/>
              <w:tab w:val="right" w:leader="dot" w:pos="9060"/>
            </w:tabs>
            <w:rPr>
              <w:rFonts w:ascii="Calibri" w:eastAsiaTheme="minorEastAsia" w:hAnsi="Calibri"/>
              <w:noProof/>
              <w:lang w:val="fr-FR" w:eastAsia="fr-FR"/>
            </w:rPr>
          </w:pPr>
          <w:hyperlink w:anchor="_Toc524441268" w:history="1">
            <w:r w:rsidR="008D4A6F" w:rsidRPr="008D4A6F">
              <w:rPr>
                <w:rStyle w:val="Lienhypertexte"/>
                <w:rFonts w:ascii="Calibri" w:hAnsi="Calibri"/>
                <w:noProof/>
                <w:lang w:bidi="fr-FR"/>
              </w:rPr>
              <w:t>f.</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Recht van bezwaar</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_Toc524441268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9</w:t>
            </w:r>
            <w:r w:rsidR="008D4A6F" w:rsidRPr="008D4A6F">
              <w:rPr>
                <w:rFonts w:ascii="Calibri" w:hAnsi="Calibri"/>
                <w:noProof/>
                <w:webHidden/>
              </w:rPr>
              <w:fldChar w:fldCharType="end"/>
            </w:r>
          </w:hyperlink>
        </w:p>
        <w:p w:rsidR="008D4A6F" w:rsidRPr="008D4A6F" w:rsidRDefault="003A514E">
          <w:pPr>
            <w:pStyle w:val="TM2"/>
            <w:tabs>
              <w:tab w:val="left" w:pos="660"/>
              <w:tab w:val="right" w:leader="dot" w:pos="9060"/>
            </w:tabs>
            <w:rPr>
              <w:rFonts w:ascii="Calibri" w:eastAsiaTheme="minorEastAsia" w:hAnsi="Calibri"/>
              <w:noProof/>
              <w:lang w:val="fr-FR" w:eastAsia="fr-FR"/>
            </w:rPr>
          </w:pPr>
          <w:hyperlink w:anchor="_Toc524441269" w:history="1">
            <w:r w:rsidR="008D4A6F" w:rsidRPr="008D4A6F">
              <w:rPr>
                <w:rStyle w:val="Lienhypertexte"/>
                <w:rFonts w:ascii="Calibri" w:hAnsi="Calibri"/>
                <w:noProof/>
                <w:lang w:bidi="fr-FR"/>
              </w:rPr>
              <w:t>g.</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Geautomatiseerde individuele besluitvorming</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_Toc524441269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10</w:t>
            </w:r>
            <w:r w:rsidR="008D4A6F" w:rsidRPr="008D4A6F">
              <w:rPr>
                <w:rFonts w:ascii="Calibri" w:hAnsi="Calibri"/>
                <w:noProof/>
                <w:webHidden/>
              </w:rPr>
              <w:fldChar w:fldCharType="end"/>
            </w:r>
          </w:hyperlink>
        </w:p>
        <w:p w:rsidR="008D4A6F" w:rsidRPr="008D4A6F" w:rsidRDefault="003A514E">
          <w:pPr>
            <w:pStyle w:val="TM2"/>
            <w:tabs>
              <w:tab w:val="left" w:pos="660"/>
              <w:tab w:val="right" w:leader="dot" w:pos="9060"/>
            </w:tabs>
            <w:rPr>
              <w:rFonts w:ascii="Calibri" w:eastAsiaTheme="minorEastAsia" w:hAnsi="Calibri"/>
              <w:noProof/>
              <w:lang w:val="fr-FR" w:eastAsia="fr-FR"/>
            </w:rPr>
          </w:pPr>
          <w:hyperlink w:anchor="_Toc524441270" w:history="1">
            <w:r w:rsidR="008D4A6F" w:rsidRPr="008D4A6F">
              <w:rPr>
                <w:rStyle w:val="Lienhypertexte"/>
                <w:rFonts w:ascii="Calibri" w:hAnsi="Calibri"/>
                <w:noProof/>
                <w:lang w:bidi="fr-FR"/>
              </w:rPr>
              <w:t>h.</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Recht om toestemming in te trekken</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_Toc524441270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10</w:t>
            </w:r>
            <w:r w:rsidR="008D4A6F" w:rsidRPr="008D4A6F">
              <w:rPr>
                <w:rFonts w:ascii="Calibri" w:hAnsi="Calibri"/>
                <w:noProof/>
                <w:webHidden/>
              </w:rPr>
              <w:fldChar w:fldCharType="end"/>
            </w:r>
          </w:hyperlink>
        </w:p>
        <w:p w:rsidR="008D4A6F" w:rsidRPr="008D4A6F" w:rsidRDefault="003A514E">
          <w:pPr>
            <w:pStyle w:val="TM2"/>
            <w:tabs>
              <w:tab w:val="left" w:pos="660"/>
              <w:tab w:val="right" w:leader="dot" w:pos="9060"/>
            </w:tabs>
            <w:rPr>
              <w:rFonts w:ascii="Calibri" w:eastAsiaTheme="minorEastAsia" w:hAnsi="Calibri"/>
              <w:noProof/>
              <w:lang w:val="fr-FR" w:eastAsia="fr-FR"/>
            </w:rPr>
          </w:pPr>
          <w:hyperlink w:anchor="_Toc524441271" w:history="1">
            <w:r w:rsidR="008D4A6F" w:rsidRPr="008D4A6F">
              <w:rPr>
                <w:rStyle w:val="Lienhypertexte"/>
                <w:rFonts w:ascii="Calibri" w:hAnsi="Calibri"/>
                <w:noProof/>
                <w:lang w:bidi="fr-FR"/>
              </w:rPr>
              <w:t>i.</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Gegevensbeschermingsautoriteit</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_Toc524441271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10</w:t>
            </w:r>
            <w:r w:rsidR="008D4A6F" w:rsidRPr="008D4A6F">
              <w:rPr>
                <w:rFonts w:ascii="Calibri" w:hAnsi="Calibri"/>
                <w:noProof/>
                <w:webHidden/>
              </w:rPr>
              <w:fldChar w:fldCharType="end"/>
            </w:r>
          </w:hyperlink>
        </w:p>
        <w:p w:rsidR="008D4A6F" w:rsidRPr="008D4A6F" w:rsidRDefault="003A514E" w:rsidP="008D4A6F">
          <w:pPr>
            <w:pStyle w:val="TM1"/>
            <w:rPr>
              <w:rFonts w:eastAsiaTheme="minorEastAsia"/>
              <w:lang w:val="fr-FR" w:eastAsia="fr-FR"/>
            </w:rPr>
          </w:pPr>
          <w:hyperlink w:anchor="_Toc524441272" w:history="1">
            <w:r w:rsidR="008D4A6F" w:rsidRPr="008D4A6F">
              <w:rPr>
                <w:rStyle w:val="Lienhypertexte"/>
                <w:rFonts w:ascii="Calibri" w:hAnsi="Calibri"/>
              </w:rPr>
              <w:t>10.</w:t>
            </w:r>
            <w:r w:rsidR="008D4A6F" w:rsidRPr="008D4A6F">
              <w:rPr>
                <w:rFonts w:eastAsiaTheme="minorEastAsia"/>
                <w:lang w:val="fr-FR" w:eastAsia="fr-FR"/>
              </w:rPr>
              <w:tab/>
            </w:r>
            <w:r w:rsidR="008D4A6F" w:rsidRPr="008D4A6F">
              <w:rPr>
                <w:rStyle w:val="Lienhypertexte"/>
                <w:rFonts w:ascii="Calibri" w:hAnsi="Calibri"/>
              </w:rPr>
              <w:t>Verantwoordelijkheden van de betrokkene</w:t>
            </w:r>
            <w:r w:rsidR="008D4A6F" w:rsidRPr="008D4A6F">
              <w:rPr>
                <w:webHidden/>
              </w:rPr>
              <w:tab/>
            </w:r>
            <w:r w:rsidR="008D4A6F" w:rsidRPr="008D4A6F">
              <w:rPr>
                <w:webHidden/>
              </w:rPr>
              <w:fldChar w:fldCharType="begin"/>
            </w:r>
            <w:r w:rsidR="008D4A6F" w:rsidRPr="008D4A6F">
              <w:rPr>
                <w:webHidden/>
              </w:rPr>
              <w:instrText xml:space="preserve"> PAGEREF _Toc524441272 \h </w:instrText>
            </w:r>
            <w:r w:rsidR="008D4A6F" w:rsidRPr="008D4A6F">
              <w:rPr>
                <w:webHidden/>
              </w:rPr>
            </w:r>
            <w:r w:rsidR="008D4A6F" w:rsidRPr="008D4A6F">
              <w:rPr>
                <w:webHidden/>
              </w:rPr>
              <w:fldChar w:fldCharType="separate"/>
            </w:r>
            <w:r w:rsidR="00801D46">
              <w:rPr>
                <w:webHidden/>
              </w:rPr>
              <w:t>10</w:t>
            </w:r>
            <w:r w:rsidR="008D4A6F" w:rsidRPr="008D4A6F">
              <w:rPr>
                <w:webHidden/>
              </w:rPr>
              <w:fldChar w:fldCharType="end"/>
            </w:r>
          </w:hyperlink>
        </w:p>
        <w:p w:rsidR="008D4A6F" w:rsidRPr="008D4A6F" w:rsidRDefault="003A514E" w:rsidP="008D4A6F">
          <w:pPr>
            <w:pStyle w:val="TM1"/>
            <w:rPr>
              <w:rFonts w:eastAsiaTheme="minorEastAsia"/>
              <w:lang w:val="fr-FR" w:eastAsia="fr-FR"/>
            </w:rPr>
          </w:pPr>
          <w:hyperlink w:anchor="_Toc524441273" w:history="1">
            <w:r w:rsidR="008D4A6F" w:rsidRPr="008D4A6F">
              <w:rPr>
                <w:rStyle w:val="Lienhypertexte"/>
                <w:rFonts w:ascii="Calibri" w:hAnsi="Calibri"/>
              </w:rPr>
              <w:t>11.</w:t>
            </w:r>
            <w:r w:rsidR="008D4A6F" w:rsidRPr="008D4A6F">
              <w:rPr>
                <w:rFonts w:eastAsiaTheme="minorEastAsia"/>
                <w:lang w:val="fr-FR" w:eastAsia="fr-FR"/>
              </w:rPr>
              <w:tab/>
            </w:r>
            <w:r w:rsidR="008D4A6F" w:rsidRPr="008D4A6F">
              <w:rPr>
                <w:rStyle w:val="Lienhypertexte"/>
                <w:rFonts w:ascii="Calibri" w:hAnsi="Calibri"/>
              </w:rPr>
              <w:t>Naleving</w:t>
            </w:r>
            <w:r w:rsidR="008D4A6F" w:rsidRPr="008D4A6F">
              <w:rPr>
                <w:webHidden/>
              </w:rPr>
              <w:tab/>
            </w:r>
            <w:r w:rsidR="008D4A6F" w:rsidRPr="008D4A6F">
              <w:rPr>
                <w:webHidden/>
              </w:rPr>
              <w:fldChar w:fldCharType="begin"/>
            </w:r>
            <w:r w:rsidR="008D4A6F" w:rsidRPr="008D4A6F">
              <w:rPr>
                <w:webHidden/>
              </w:rPr>
              <w:instrText xml:space="preserve"> PAGEREF _Toc524441273 \h </w:instrText>
            </w:r>
            <w:r w:rsidR="008D4A6F" w:rsidRPr="008D4A6F">
              <w:rPr>
                <w:webHidden/>
              </w:rPr>
            </w:r>
            <w:r w:rsidR="008D4A6F" w:rsidRPr="008D4A6F">
              <w:rPr>
                <w:webHidden/>
              </w:rPr>
              <w:fldChar w:fldCharType="separate"/>
            </w:r>
            <w:r w:rsidR="00801D46">
              <w:rPr>
                <w:webHidden/>
              </w:rPr>
              <w:t>10</w:t>
            </w:r>
            <w:r w:rsidR="008D4A6F" w:rsidRPr="008D4A6F">
              <w:rPr>
                <w:webHidden/>
              </w:rPr>
              <w:fldChar w:fldCharType="end"/>
            </w:r>
          </w:hyperlink>
        </w:p>
        <w:p w:rsidR="008D4A6F" w:rsidRPr="008D4A6F" w:rsidRDefault="003A514E" w:rsidP="008D4A6F">
          <w:pPr>
            <w:pStyle w:val="TM1"/>
            <w:rPr>
              <w:rFonts w:eastAsiaTheme="minorEastAsia"/>
              <w:lang w:val="fr-FR" w:eastAsia="fr-FR"/>
            </w:rPr>
          </w:pPr>
          <w:hyperlink w:anchor="_Toc524441274" w:history="1">
            <w:r w:rsidR="008D4A6F" w:rsidRPr="008D4A6F">
              <w:rPr>
                <w:rStyle w:val="Lienhypertexte"/>
                <w:rFonts w:ascii="Calibri" w:hAnsi="Calibri"/>
              </w:rPr>
              <w:t>12.</w:t>
            </w:r>
            <w:r w:rsidR="008D4A6F" w:rsidRPr="008D4A6F">
              <w:rPr>
                <w:rFonts w:eastAsiaTheme="minorEastAsia"/>
                <w:lang w:val="fr-FR" w:eastAsia="fr-FR"/>
              </w:rPr>
              <w:tab/>
            </w:r>
            <w:r w:rsidR="008D4A6F" w:rsidRPr="008D4A6F">
              <w:rPr>
                <w:rStyle w:val="Lienhypertexte"/>
                <w:rFonts w:ascii="Calibri" w:hAnsi="Calibri"/>
              </w:rPr>
              <w:t>Audit en herziening</w:t>
            </w:r>
            <w:r w:rsidR="008D4A6F" w:rsidRPr="008D4A6F">
              <w:rPr>
                <w:webHidden/>
              </w:rPr>
              <w:tab/>
            </w:r>
            <w:r w:rsidR="008D4A6F" w:rsidRPr="008D4A6F">
              <w:rPr>
                <w:webHidden/>
              </w:rPr>
              <w:fldChar w:fldCharType="begin"/>
            </w:r>
            <w:r w:rsidR="008D4A6F" w:rsidRPr="008D4A6F">
              <w:rPr>
                <w:webHidden/>
              </w:rPr>
              <w:instrText xml:space="preserve"> PAGEREF _Toc524441274 \h </w:instrText>
            </w:r>
            <w:r w:rsidR="008D4A6F" w:rsidRPr="008D4A6F">
              <w:rPr>
                <w:webHidden/>
              </w:rPr>
            </w:r>
            <w:r w:rsidR="008D4A6F" w:rsidRPr="008D4A6F">
              <w:rPr>
                <w:webHidden/>
              </w:rPr>
              <w:fldChar w:fldCharType="separate"/>
            </w:r>
            <w:r w:rsidR="00801D46">
              <w:rPr>
                <w:webHidden/>
              </w:rPr>
              <w:t>10</w:t>
            </w:r>
            <w:r w:rsidR="008D4A6F" w:rsidRPr="008D4A6F">
              <w:rPr>
                <w:webHidden/>
              </w:rPr>
              <w:fldChar w:fldCharType="end"/>
            </w:r>
          </w:hyperlink>
        </w:p>
        <w:p w:rsidR="008D4A6F" w:rsidRPr="008D4A6F" w:rsidRDefault="003A514E" w:rsidP="008D4A6F">
          <w:pPr>
            <w:pStyle w:val="TM1"/>
            <w:rPr>
              <w:rFonts w:eastAsiaTheme="minorEastAsia"/>
              <w:lang w:val="fr-FR" w:eastAsia="fr-FR"/>
            </w:rPr>
          </w:pPr>
          <w:hyperlink w:anchor="_Toc524441275" w:history="1">
            <w:r w:rsidR="008D4A6F" w:rsidRPr="008D4A6F">
              <w:rPr>
                <w:rStyle w:val="Lienhypertexte"/>
                <w:rFonts w:ascii="Calibri" w:hAnsi="Calibri"/>
              </w:rPr>
              <w:t>13.</w:t>
            </w:r>
            <w:r w:rsidR="008D4A6F" w:rsidRPr="008D4A6F">
              <w:rPr>
                <w:rFonts w:eastAsiaTheme="minorEastAsia"/>
                <w:lang w:val="fr-FR" w:eastAsia="fr-FR"/>
              </w:rPr>
              <w:tab/>
            </w:r>
            <w:r w:rsidR="008D4A6F" w:rsidRPr="008D4A6F">
              <w:rPr>
                <w:rStyle w:val="Lienhypertexte"/>
                <w:rFonts w:ascii="Calibri" w:hAnsi="Calibri"/>
              </w:rPr>
              <w:t>Ons cookiebeleid</w:t>
            </w:r>
            <w:r w:rsidR="008D4A6F" w:rsidRPr="008D4A6F">
              <w:rPr>
                <w:webHidden/>
              </w:rPr>
              <w:tab/>
            </w:r>
            <w:r w:rsidR="008D4A6F" w:rsidRPr="008D4A6F">
              <w:rPr>
                <w:webHidden/>
              </w:rPr>
              <w:fldChar w:fldCharType="begin"/>
            </w:r>
            <w:r w:rsidR="008D4A6F" w:rsidRPr="008D4A6F">
              <w:rPr>
                <w:webHidden/>
              </w:rPr>
              <w:instrText xml:space="preserve"> PAGEREF _Toc524441275 \h </w:instrText>
            </w:r>
            <w:r w:rsidR="008D4A6F" w:rsidRPr="008D4A6F">
              <w:rPr>
                <w:webHidden/>
              </w:rPr>
            </w:r>
            <w:r w:rsidR="008D4A6F" w:rsidRPr="008D4A6F">
              <w:rPr>
                <w:webHidden/>
              </w:rPr>
              <w:fldChar w:fldCharType="separate"/>
            </w:r>
            <w:r w:rsidR="00801D46">
              <w:rPr>
                <w:webHidden/>
              </w:rPr>
              <w:t>11</w:t>
            </w:r>
            <w:r w:rsidR="008D4A6F" w:rsidRPr="008D4A6F">
              <w:rPr>
                <w:webHidden/>
              </w:rPr>
              <w:fldChar w:fldCharType="end"/>
            </w:r>
          </w:hyperlink>
        </w:p>
        <w:p w:rsidR="008D4A6F" w:rsidRDefault="003A514E" w:rsidP="008D4A6F">
          <w:pPr>
            <w:pStyle w:val="TM1"/>
            <w:rPr>
              <w:rFonts w:eastAsiaTheme="minorEastAsia"/>
              <w:lang w:val="fr-FR" w:eastAsia="fr-FR"/>
            </w:rPr>
          </w:pPr>
          <w:hyperlink w:anchor="_Toc524441276" w:history="1">
            <w:r w:rsidR="008D4A6F" w:rsidRPr="008D4A6F">
              <w:rPr>
                <w:rStyle w:val="Lienhypertexte"/>
                <w:rFonts w:ascii="Calibri" w:hAnsi="Calibri"/>
              </w:rPr>
              <w:t>14.</w:t>
            </w:r>
            <w:r w:rsidR="008D4A6F" w:rsidRPr="008D4A6F">
              <w:rPr>
                <w:rFonts w:eastAsiaTheme="minorEastAsia"/>
                <w:lang w:val="fr-FR" w:eastAsia="fr-FR"/>
              </w:rPr>
              <w:tab/>
            </w:r>
            <w:r w:rsidR="008D4A6F" w:rsidRPr="008D4A6F">
              <w:rPr>
                <w:rStyle w:val="Lienhypertexte"/>
                <w:rFonts w:ascii="Calibri" w:hAnsi="Calibri"/>
              </w:rPr>
              <w:t>Technische en organisatorische beveiligingsmaatregelen</w:t>
            </w:r>
            <w:r w:rsidR="008D4A6F" w:rsidRPr="008D4A6F">
              <w:rPr>
                <w:webHidden/>
              </w:rPr>
              <w:tab/>
            </w:r>
            <w:r w:rsidR="008D4A6F" w:rsidRPr="008D4A6F">
              <w:rPr>
                <w:webHidden/>
              </w:rPr>
              <w:fldChar w:fldCharType="begin"/>
            </w:r>
            <w:r w:rsidR="008D4A6F" w:rsidRPr="008D4A6F">
              <w:rPr>
                <w:webHidden/>
              </w:rPr>
              <w:instrText xml:space="preserve"> PAGEREF _Toc524441276 \h </w:instrText>
            </w:r>
            <w:r w:rsidR="008D4A6F" w:rsidRPr="008D4A6F">
              <w:rPr>
                <w:webHidden/>
              </w:rPr>
            </w:r>
            <w:r w:rsidR="008D4A6F" w:rsidRPr="008D4A6F">
              <w:rPr>
                <w:webHidden/>
              </w:rPr>
              <w:fldChar w:fldCharType="separate"/>
            </w:r>
            <w:r w:rsidR="00801D46">
              <w:rPr>
                <w:webHidden/>
              </w:rPr>
              <w:t>11</w:t>
            </w:r>
            <w:r w:rsidR="008D4A6F" w:rsidRPr="008D4A6F">
              <w:rPr>
                <w:webHidden/>
              </w:rPr>
              <w:fldChar w:fldCharType="end"/>
            </w:r>
          </w:hyperlink>
        </w:p>
        <w:p w:rsidR="008D4A6F" w:rsidRPr="008D4A6F" w:rsidRDefault="003A514E" w:rsidP="008D4A6F">
          <w:pPr>
            <w:pStyle w:val="TM1"/>
            <w:rPr>
              <w:rFonts w:eastAsiaTheme="minorEastAsia"/>
              <w:lang w:val="fr-FR" w:eastAsia="fr-FR"/>
            </w:rPr>
          </w:pPr>
          <w:hyperlink w:anchor="_Toc524441277" w:history="1">
            <w:r w:rsidR="008D4A6F" w:rsidRPr="008D4A6F">
              <w:rPr>
                <w:rStyle w:val="Lienhypertexte"/>
                <w:rFonts w:ascii="Calibri" w:hAnsi="Calibri"/>
              </w:rPr>
              <w:t>15.</w:t>
            </w:r>
            <w:r w:rsidR="008D4A6F" w:rsidRPr="008D4A6F">
              <w:rPr>
                <w:rFonts w:eastAsiaTheme="minorEastAsia"/>
                <w:lang w:val="fr-FR" w:eastAsia="fr-FR"/>
              </w:rPr>
              <w:tab/>
            </w:r>
            <w:r w:rsidR="008D4A6F" w:rsidRPr="008D4A6F">
              <w:rPr>
                <w:rStyle w:val="Lienhypertexte"/>
                <w:rFonts w:ascii="Calibri" w:hAnsi="Calibri"/>
              </w:rPr>
              <w:t>Inwerkingtreding</w:t>
            </w:r>
            <w:r w:rsidR="008D4A6F" w:rsidRPr="008D4A6F">
              <w:rPr>
                <w:webHidden/>
              </w:rPr>
              <w:tab/>
            </w:r>
            <w:r w:rsidR="008D4A6F" w:rsidRPr="008D4A6F">
              <w:rPr>
                <w:webHidden/>
              </w:rPr>
              <w:fldChar w:fldCharType="begin"/>
            </w:r>
            <w:r w:rsidR="008D4A6F" w:rsidRPr="008D4A6F">
              <w:rPr>
                <w:webHidden/>
              </w:rPr>
              <w:instrText xml:space="preserve"> PAGEREF _Toc524441277 \h </w:instrText>
            </w:r>
            <w:r w:rsidR="008D4A6F" w:rsidRPr="008D4A6F">
              <w:rPr>
                <w:webHidden/>
              </w:rPr>
            </w:r>
            <w:r w:rsidR="008D4A6F" w:rsidRPr="008D4A6F">
              <w:rPr>
                <w:webHidden/>
              </w:rPr>
              <w:fldChar w:fldCharType="separate"/>
            </w:r>
            <w:r w:rsidR="00801D46">
              <w:rPr>
                <w:webHidden/>
              </w:rPr>
              <w:t>11</w:t>
            </w:r>
            <w:r w:rsidR="008D4A6F" w:rsidRPr="008D4A6F">
              <w:rPr>
                <w:webHidden/>
              </w:rPr>
              <w:fldChar w:fldCharType="end"/>
            </w:r>
          </w:hyperlink>
        </w:p>
        <w:p w:rsidR="00C946D0" w:rsidRDefault="00C946D0" w:rsidP="008D4A6F">
          <w:pPr>
            <w:pStyle w:val="TM1"/>
          </w:pPr>
          <w:r w:rsidRPr="001D13AE">
            <w:rPr>
              <w:rFonts w:cstheme="minorHAnsi"/>
            </w:rPr>
            <w:lastRenderedPageBreak/>
            <w:fldChar w:fldCharType="end"/>
          </w:r>
        </w:p>
      </w:sdtContent>
    </w:sdt>
    <w:p w:rsidR="00B351A7" w:rsidRDefault="00B351A7" w:rsidP="00B351A7">
      <w:pPr>
        <w:pStyle w:val="Titre1"/>
        <w:numPr>
          <w:ilvl w:val="0"/>
          <w:numId w:val="0"/>
        </w:numPr>
        <w:ind w:left="360"/>
        <w:jc w:val="both"/>
      </w:pPr>
    </w:p>
    <w:p w:rsidR="00C946D0" w:rsidRPr="00483ED5" w:rsidRDefault="00C946D0" w:rsidP="00C946D0">
      <w:pPr>
        <w:pStyle w:val="Titre1"/>
        <w:jc w:val="both"/>
      </w:pPr>
      <w:bookmarkStart w:id="0" w:name="_Toc524441243"/>
      <w:bookmarkEnd w:id="0"/>
      <w:r>
        <w:t>Inleiding</w:t>
      </w:r>
    </w:p>
    <w:p w:rsidR="00C946D0" w:rsidRPr="007D494E" w:rsidRDefault="00C946D0" w:rsidP="00C946D0">
      <w:pPr>
        <w:jc w:val="both"/>
        <w:rPr>
          <w:rFonts w:cstheme="minorHAnsi"/>
        </w:rPr>
      </w:pPr>
      <w:r>
        <w:rPr>
          <w:rFonts w:cstheme="minorHAnsi"/>
          <w:lang w:bidi="fr-FR"/>
        </w:rPr>
        <w:t>Dit beleid heeft betrekking op de verwerking van persoonsgegevens door Pan-terre. Bij de uitoefening van haar activiteiten verwerkt Pan-terre diverse gegevens, waaronder persoonsgegevens. Deze hebben betrekking op verschillende categorieën identificeerbare personen, zoals werknemers, klanten en leveranciers, gebruikers van de website, abonnees, sympathisanten en andere belanghebbenden.</w:t>
      </w:r>
    </w:p>
    <w:p w:rsidR="00C946D0" w:rsidRPr="007D494E" w:rsidRDefault="00CC5FD1" w:rsidP="00C946D0">
      <w:pPr>
        <w:jc w:val="both"/>
        <w:rPr>
          <w:rFonts w:cstheme="minorHAnsi"/>
        </w:rPr>
      </w:pPr>
      <w:r>
        <w:rPr>
          <w:rFonts w:cstheme="minorHAnsi"/>
          <w:lang w:bidi="fr-FR"/>
        </w:rPr>
        <w:t>Pan-terre begrijpt het belang van de bescherming van persoonsgegevens en de bezorgdheid van haar werknemers, klanten, leveranciers en andere personen met wie zij contacten onderhoudt over de verwerking van hun persoonsgegevens. Wanneer Pan-terre persoonsgegevens verwerkt, besteedt zij de grootst mogelijke zorg aan de bescherming ervan.</w:t>
      </w:r>
    </w:p>
    <w:p w:rsidR="00C946D0" w:rsidRPr="007D494E" w:rsidRDefault="00C946D0" w:rsidP="00C946D0">
      <w:pPr>
        <w:jc w:val="both"/>
        <w:rPr>
          <w:rFonts w:cstheme="minorHAnsi"/>
        </w:rPr>
      </w:pPr>
      <w:r>
        <w:rPr>
          <w:rFonts w:cstheme="minorHAnsi"/>
          <w:lang w:bidi="fr-FR"/>
        </w:rPr>
        <w:t>Verschillende personen binnen de organisatie kunnen toegang hebben tot persoonsgegevens, zoals managers en iedereen die voor Pan-terre werkt, met inbegrip van dienstverleners en zelfstandige consultants, tijdelijke werknemers zoals uitzendkrachten, stagiairs en studenten, voormalige werknemers en andere personen (klanten en leveranciers) in het kader van hun functie. Elk van deze personen binnen Pan-terre is gebonden door dit beleid inzake de bescherming van persoonsgegevens.</w:t>
      </w:r>
    </w:p>
    <w:p w:rsidR="00C946D0" w:rsidRPr="007D494E" w:rsidRDefault="00C946D0" w:rsidP="00C946D0">
      <w:pPr>
        <w:jc w:val="both"/>
        <w:rPr>
          <w:rFonts w:cstheme="minorHAnsi"/>
          <w:lang w:bidi="fr-FR"/>
        </w:rPr>
      </w:pPr>
      <w:r>
        <w:rPr>
          <w:rFonts w:cstheme="minorHAnsi"/>
          <w:lang w:bidi="fr-FR"/>
        </w:rPr>
        <w:t>De toepasselijke regelgeving inzake gegevensbescherming legt verplichtingen op met betrekking tot de wijze waarop Pan-terre gegevens moet verwerken. Deze regelgeving kent ook rechten toe aan de personen van wie gegevens worden verwerkt, zodat zij meer controle over hun persoonsgegevens kunnen uitoefenen.</w:t>
      </w:r>
    </w:p>
    <w:p w:rsidR="00C946D0" w:rsidRPr="00B125FB" w:rsidRDefault="00C946D0" w:rsidP="00C946D0">
      <w:pPr>
        <w:pStyle w:val="Titre1"/>
        <w:jc w:val="both"/>
      </w:pPr>
      <w:bookmarkStart w:id="1" w:name="_Toc524441244"/>
      <w:bookmarkEnd w:id="1"/>
      <w:r>
        <w:t>Toepassingsgebied</w:t>
      </w:r>
    </w:p>
    <w:p w:rsidR="00C946D0" w:rsidRDefault="00C946D0" w:rsidP="00C946D0">
      <w:pPr>
        <w:jc w:val="both"/>
        <w:rPr>
          <w:rFonts w:cstheme="minorHAnsi"/>
          <w:lang w:bidi="fr-FR"/>
        </w:rPr>
      </w:pPr>
      <w:r>
        <w:rPr>
          <w:rFonts w:cstheme="minorHAnsi"/>
          <w:lang w:bidi="fr-FR"/>
        </w:rPr>
        <w:t>Dit beleid is van toepassing op Pan-terre, dat persoonsgegevens verwerkt, en bevat de richtlijnen waaraan elke gegevensverwerking moet voldoen, ongeacht of deze geheel of gedeeltelijk geautomatiseerd gebeurt, wanneer de gegevens deel uitmaken of zullen uitmaken van een gestructureerd bestand.</w:t>
      </w:r>
    </w:p>
    <w:p w:rsidR="00C946D0" w:rsidRDefault="00C946D0" w:rsidP="00C946D0">
      <w:pPr>
        <w:jc w:val="both"/>
        <w:rPr>
          <w:rFonts w:cstheme="minorHAnsi"/>
          <w:lang w:bidi="fr-FR"/>
        </w:rPr>
      </w:pPr>
      <w:r>
        <w:rPr>
          <w:rFonts w:cstheme="minorHAnsi"/>
          <w:lang w:bidi="fr-FR"/>
        </w:rPr>
        <w:t>Dit beleid is opgesteld als een uniforme minimumnorm voor de bescherming van persoonsgegevens die van toepassing is op alle ondernemingen van groupe Terre, waarvan Pan-terre deel uitmaakt. Dit beleid wordt binnen de groep van ondernemingen toegepast, tenzij andere bindende wetgeving inzake de bescherming van persoonsgegevens strengere verplichtingen en voorwaarden oplegt.</w:t>
      </w:r>
    </w:p>
    <w:p w:rsidR="00C946D0" w:rsidRPr="00250F0F" w:rsidRDefault="00C946D0" w:rsidP="00C946D0">
      <w:pPr>
        <w:pStyle w:val="Titre1"/>
        <w:jc w:val="both"/>
      </w:pPr>
      <w:bookmarkStart w:id="2" w:name="_Toc524441245"/>
      <w:proofErr w:type="spellStart"/>
      <w:proofErr w:type="spellEnd"/>
      <w:bookmarkEnd w:id="2"/>
      <w:r>
        <w:t>Functionaris voor gegevensbescherming (Data Protection Officer)</w:t>
      </w:r>
    </w:p>
    <w:p w:rsidR="00C946D0" w:rsidRPr="00D34434" w:rsidRDefault="00C946D0" w:rsidP="00C946D0">
      <w:pPr>
        <w:jc w:val="both"/>
        <w:rPr>
          <w:rFonts w:cstheme="minorHAnsi"/>
          <w:lang w:bidi="fr-FR"/>
        </w:rPr>
      </w:pPr>
      <w:proofErr w:type="spellStart"/>
      <w:proofErr w:type="spellEnd"/>
      <w:r>
        <w:rPr>
          <w:rFonts w:cstheme="minorHAnsi"/>
          <w:lang w:bidi="fr-FR"/>
        </w:rPr>
        <w:t>Groupe Terre vzw, de koepelstructuur van de ondernemingen van groupe Terre, heeft een functionaris voor gegevensbescherming aangesteld, gekozen op basis van diens professionele kwaliteiten en in het bijzonder diens deskundigheid op het gebied van de wetgeving inzake gegevensbescherming. De functionaris voor gegevensbescherming voert diens taken inzake de bescherming van persoonsgegevens volledig onafhankelijk uit. Dit betekent dat die persoon niet gebonden is aan instructies van rechtstreekse leidinggevenden. Naast het adviseren van de onderneming ziet de functionaris voor gegevensbescherming erop toe dat de ondernemingen van groupe Terre de wetgeving inzake gegevensbescherming, dit beleid en eventuele andere verwante beleidsregels naleven.</w:t>
      </w:r>
    </w:p>
    <w:p w:rsidR="00C946D0" w:rsidRPr="00D34434" w:rsidRDefault="00C946D0" w:rsidP="00C946D0">
      <w:pPr>
        <w:jc w:val="both"/>
        <w:rPr>
          <w:rFonts w:cstheme="minorHAnsi"/>
          <w:lang w:bidi="fr-FR"/>
        </w:rPr>
      </w:pPr>
      <w:hyperlink r:id="rId8" w:history="1">
        <w:r w:rsidRPr="0046613F">
          <w:rPr>
            <w:rStyle w:val="Lienhypertexte"/>
            <w:rFonts w:asciiTheme="minorHAnsi" w:hAnsiTheme="minorHAnsi" w:cstheme="minorHAnsi"/>
            <w:lang w:bidi="fr-FR"/>
          </w:rPr>
          <w:t>dpo@groupeterre.org</w:t>
        </w:r>
      </w:hyperlink>
      <w:r>
        <w:rPr>
          <w:rFonts w:cstheme="minorHAnsi"/>
          <w:lang w:bidi="fr-FR"/>
        </w:rPr>
        <w:t>De functionaris voor gegevensbescherming van groupe Terre is bereikbaar via e-mail op dpo@groupeterre.org of telefonisch op 04/240 58 58.</w:t>
      </w:r>
    </w:p>
    <w:p w:rsidR="00C946D0" w:rsidRPr="00D34434" w:rsidRDefault="00C946D0" w:rsidP="00C946D0">
      <w:pPr>
        <w:pStyle w:val="Paragraphedeliste"/>
        <w:ind w:left="0"/>
        <w:jc w:val="both"/>
        <w:rPr>
          <w:rFonts w:cstheme="minorHAnsi"/>
          <w:lang w:val="fr-BE" w:bidi="fr-FR"/>
        </w:rPr>
      </w:pPr>
      <w:bookmarkStart w:id="3" w:name="_GoBack"/>
      <w:bookmarkEnd w:id="3"/>
      <w:r>
        <w:rPr>
          <w:rFonts w:cstheme="minorHAnsi"/>
          <w:lang w:val="fr-BE" w:bidi="fr-FR"/>
        </w:rPr>
        <w:t>De functionaris voor gegevensbescherming wordt bij de uitvoering van lokale toepassingen inzake gegevensbescherming bijgestaan door de verantwoordelijken van de entiteiten van de groep van ondernemingen. De verantwoordelijke van Pan-terre is bereikbaar via e-mail op info@acoustix.be.</w:t>
      </w:r>
    </w:p>
    <w:p w:rsidR="00C946D0" w:rsidRPr="00D34434" w:rsidRDefault="00C946D0" w:rsidP="00C946D0">
      <w:pPr>
        <w:pStyle w:val="Paragraphedeliste"/>
        <w:ind w:left="0"/>
        <w:jc w:val="both"/>
        <w:rPr>
          <w:rFonts w:cstheme="minorHAnsi"/>
          <w:lang w:val="fr-BE" w:bidi="fr-FR"/>
        </w:rPr>
      </w:pPr>
      <w:r>
        <w:rPr>
          <w:rFonts w:cstheme="minorHAnsi"/>
          <w:lang w:val="fr-BE" w:bidi="fr-FR"/>
        </w:rPr>
        <w:t>Voor de uitoefening van uw rechten verwijzen wij u naar punt 8 van dit beleid.</w:t>
      </w:r>
    </w:p>
    <w:p w:rsidR="00C946D0" w:rsidRPr="00B125FB" w:rsidRDefault="00C946D0" w:rsidP="00C946D0">
      <w:pPr>
        <w:pStyle w:val="Titre1"/>
        <w:jc w:val="both"/>
      </w:pPr>
      <w:bookmarkStart w:id="4" w:name="_Toc524441246"/>
      <w:bookmarkEnd w:id="4"/>
      <w:r>
        <w:t>Definities</w:t>
      </w:r>
    </w:p>
    <w:p w:rsidR="00C946D0" w:rsidRPr="005D797A" w:rsidRDefault="00C946D0" w:rsidP="00C946D0">
      <w:pPr>
        <w:pStyle w:val="Paragraphedeliste"/>
        <w:ind w:left="0"/>
        <w:jc w:val="both"/>
        <w:rPr>
          <w:rFonts w:cstheme="minorHAnsi"/>
          <w:lang w:val="fr-BE" w:bidi="fr-FR"/>
        </w:rPr>
      </w:pPr>
      <w:r>
        <w:rPr>
          <w:rFonts w:cstheme="minorHAnsi"/>
          <w:lang w:val="fr-BE" w:bidi="fr-FR"/>
        </w:rPr>
        <w:t>De toepasselijke wetgeving inzake gegevensbescherming is een abstracte materie met een eigen terminologie. Hieronder vindt u enkele definities die u helpen om de terminologie en, bij uitbreiding, dit beleid beter te begrijpen.</w:t>
      </w:r>
    </w:p>
    <w:p w:rsidR="00C946D0" w:rsidRPr="005D797A" w:rsidRDefault="00C946D0" w:rsidP="00C946D0">
      <w:pPr>
        <w:pStyle w:val="Titre2"/>
        <w:numPr>
          <w:ilvl w:val="0"/>
          <w:numId w:val="10"/>
        </w:numPr>
        <w:jc w:val="both"/>
      </w:pPr>
      <w:bookmarkStart w:id="5" w:name="_Toc524441247"/>
      <w:bookmarkEnd w:id="5"/>
      <w:r>
        <w:t>Persoonsgegeven</w:t>
      </w:r>
    </w:p>
    <w:p w:rsidR="00C946D0" w:rsidRPr="00DC7EFB" w:rsidRDefault="00C946D0" w:rsidP="00C946D0">
      <w:pPr>
        <w:jc w:val="both"/>
        <w:rPr>
          <w:rFonts w:cstheme="minorHAnsi"/>
          <w:lang w:bidi="fr-FR"/>
        </w:rPr>
      </w:pPr>
      <w:r>
        <w:rPr>
          <w:rFonts w:cstheme="minorHAnsi"/>
          <w:lang w:bidi="fr-FR"/>
        </w:rPr>
        <w:t>Persoonsgegevens zijn alle informatie over een geïdentificeerde of identificeerbare natuurlijke persoon, ook de “betrokkene” genoemd. Een persoon wordt als identificeerbaar beschouwd wanneer een natuurlijke persoon direct of indirect kan worden geïdentificeerd, met name aan de hand van een identificatiemiddel (een naam, een identificatienummer, locatiegegevens, een online identificatiemiddel) of van een of meer specifieke elementen die kenmerkend zijn voor diens fysieke, fysiologische, genetische, psychische, economische, culturele of sociale identiteit;</w:t>
      </w:r>
    </w:p>
    <w:p w:rsidR="00C946D0" w:rsidRDefault="00C946D0" w:rsidP="00C946D0">
      <w:pPr>
        <w:pStyle w:val="Titre2"/>
        <w:numPr>
          <w:ilvl w:val="0"/>
          <w:numId w:val="10"/>
        </w:numPr>
        <w:jc w:val="both"/>
      </w:pPr>
      <w:bookmarkStart w:id="6" w:name="_Toc524441248"/>
      <w:bookmarkEnd w:id="6"/>
      <w:r>
        <w:t>Verwerkingsverantwoordelijke</w:t>
      </w:r>
    </w:p>
    <w:p w:rsidR="00C946D0" w:rsidRPr="00DC7EFB" w:rsidRDefault="00C946D0" w:rsidP="00C946D0">
      <w:pPr>
        <w:jc w:val="both"/>
        <w:rPr>
          <w:rFonts w:cstheme="minorHAnsi"/>
          <w:lang w:bidi="fr-FR"/>
        </w:rPr>
      </w:pPr>
      <w:r>
        <w:rPr>
          <w:rFonts w:cstheme="minorHAnsi"/>
          <w:lang w:bidi="fr-FR"/>
        </w:rPr>
        <w:t>De verwerkingsverantwoordelijke is een natuurlijke persoon of rechtspersoon (bijvoorbeeld een onderneming), een overheidsinstantie, een dienst of een ander orgaan die/dat, alleen of samen met anderen, het doel van en de middelen voor de verwerking van persoonsgegevens vaststelt.</w:t>
      </w:r>
    </w:p>
    <w:p w:rsidR="00C946D0" w:rsidRPr="00A4628C" w:rsidRDefault="00C946D0" w:rsidP="00C946D0">
      <w:pPr>
        <w:pStyle w:val="Titre2"/>
        <w:numPr>
          <w:ilvl w:val="0"/>
          <w:numId w:val="10"/>
        </w:numPr>
        <w:jc w:val="both"/>
      </w:pPr>
      <w:bookmarkStart w:id="7" w:name="_Toc524441249"/>
      <w:bookmarkEnd w:id="7"/>
      <w:r>
        <w:t>Verwerker</w:t>
      </w:r>
    </w:p>
    <w:p w:rsidR="00C946D0" w:rsidRPr="001A694E" w:rsidRDefault="00C946D0" w:rsidP="00C946D0">
      <w:pPr>
        <w:jc w:val="both"/>
        <w:rPr>
          <w:rFonts w:cstheme="minorHAnsi"/>
          <w:lang w:bidi="fr-FR"/>
        </w:rPr>
      </w:pPr>
      <w:r>
        <w:rPr>
          <w:rFonts w:cstheme="minorHAnsi"/>
          <w:lang w:bidi="fr-FR"/>
        </w:rPr>
        <w:t>De verwerker is een natuurlijke persoon of rechtspersoon, een overheidsinstantie, een dienst of een ander orgaan die/dat ten behoeve van de verwerkingsverantwoordelijke en volgens diens instructies persoonsgegevens verwerkt.</w:t>
      </w:r>
    </w:p>
    <w:p w:rsidR="00C946D0" w:rsidRPr="00B54F7E" w:rsidRDefault="00C946D0" w:rsidP="00C946D0">
      <w:pPr>
        <w:pStyle w:val="Titre2"/>
        <w:numPr>
          <w:ilvl w:val="0"/>
          <w:numId w:val="10"/>
        </w:numPr>
        <w:jc w:val="both"/>
      </w:pPr>
      <w:bookmarkStart w:id="8" w:name="_Toc524441250"/>
      <w:bookmarkEnd w:id="8"/>
      <w:r>
        <w:t>Verwerking van persoonsgegevens</w:t>
      </w:r>
    </w:p>
    <w:p w:rsidR="00C946D0" w:rsidRPr="001A694E" w:rsidRDefault="00C946D0" w:rsidP="00C946D0">
      <w:pPr>
        <w:jc w:val="both"/>
        <w:rPr>
          <w:rFonts w:cstheme="minorHAnsi"/>
          <w:lang w:bidi="fr-FR"/>
        </w:rPr>
      </w:pPr>
      <w:r>
        <w:rPr>
          <w:rFonts w:cstheme="minorHAnsi"/>
          <w:lang w:bidi="fr-FR"/>
        </w:rPr>
        <w:t>Een verwerking van persoonsgegevens is elke bewerking of elk geheel van bewerkingen, al dan niet uitgevoerd via geautomatiseerde procedés (bijvoorbeeld software), die/dat wordt toegepast op persoonsgegevens of verzamelingen van persoonsgegevens, zoals het verzamelen, vastleggen, ordenen, structureren, opslaan, aanpassen of wijzigen, opvragen, raadplegen, gebruiken, verstrekken door middel van doorzending, verspreiden of op andere wijze ter beschikking stellen, samenbrengen of met elkaar in verband brengen, beperken, wissen of vernietigen.</w:t>
      </w:r>
    </w:p>
    <w:p w:rsidR="00C946D0" w:rsidRPr="001A694E" w:rsidRDefault="00C946D0" w:rsidP="00C946D0">
      <w:pPr>
        <w:pStyle w:val="Titre2"/>
        <w:numPr>
          <w:ilvl w:val="0"/>
          <w:numId w:val="10"/>
        </w:numPr>
        <w:jc w:val="both"/>
      </w:pPr>
      <w:bookmarkStart w:id="9" w:name="_Toc524441251"/>
      <w:bookmarkEnd w:id="9"/>
      <w:r>
        <w:t>Bestand</w:t>
      </w:r>
    </w:p>
    <w:p w:rsidR="00C946D0" w:rsidRPr="001A694E" w:rsidRDefault="00C946D0" w:rsidP="00C946D0">
      <w:pPr>
        <w:jc w:val="both"/>
        <w:rPr>
          <w:rFonts w:cstheme="minorHAnsi"/>
          <w:lang w:bidi="fr-FR"/>
        </w:rPr>
      </w:pPr>
      <w:r>
        <w:rPr>
          <w:rFonts w:cstheme="minorHAnsi"/>
          <w:lang w:bidi="fr-FR"/>
        </w:rPr>
        <w:t>Een bestand is elk gestructureerd geheel van persoonsgegevens die volgens bepaalde criteria toegankelijk zijn, ongeacht of dit geheel gecentraliseerd, gedecentraliseerd of op functionele of geografische wijze verspreid is.</w:t>
      </w:r>
    </w:p>
    <w:p w:rsidR="00C946D0" w:rsidRPr="001A694E" w:rsidRDefault="00C946D0" w:rsidP="00C946D0">
      <w:pPr>
        <w:jc w:val="both"/>
        <w:rPr>
          <w:rFonts w:cstheme="minorHAnsi"/>
          <w:lang w:bidi="fr-FR"/>
        </w:rPr>
      </w:pPr>
      <w:r>
        <w:rPr>
          <w:rFonts w:cstheme="minorHAnsi"/>
          <w:lang w:bidi="fr-FR"/>
        </w:rPr>
        <w:t>Dit betreft dus zowel elektronische bestanden die met software of cloudtoepassingen zijn gestructureerd als papieren dossiers en bestanden, voor zover zij logisch zijn georganiseerd via een koppeling met personen of aan de hand van criteria aan personen zijn gekoppeld.</w:t>
      </w:r>
    </w:p>
    <w:p w:rsidR="00C946D0" w:rsidRPr="001A694E" w:rsidRDefault="00C946D0" w:rsidP="00C946D0">
      <w:pPr>
        <w:pStyle w:val="Titre1"/>
        <w:jc w:val="both"/>
      </w:pPr>
      <w:bookmarkStart w:id="10" w:name="_Toc524441252"/>
      <w:bookmarkEnd w:id="10"/>
      <w:r>
        <w:t>Beginselen voor het verzamelen en verwerken van persoonsgegevens</w:t>
      </w:r>
    </w:p>
    <w:p w:rsidR="00C946D0" w:rsidRPr="0009704C" w:rsidRDefault="00C946D0" w:rsidP="00C946D0">
      <w:pPr>
        <w:jc w:val="both"/>
        <w:rPr>
          <w:rFonts w:cstheme="minorHAnsi"/>
          <w:lang w:bidi="fr-FR"/>
        </w:rPr>
      </w:pPr>
      <w:r>
        <w:rPr>
          <w:rFonts w:cstheme="minorHAnsi"/>
          <w:lang w:bidi="fr-FR"/>
        </w:rPr>
        <w:t>Naast haar eigen terminologie schrijft de wetgeving inzake gegevensbescherming verschillende basisbeginselen voor die elke verwerkingsverantwoordelijke moet naleven om aan deze wetgeving te voldoen.</w:t>
      </w:r>
    </w:p>
    <w:p w:rsidR="00C946D0" w:rsidRPr="00A4628C" w:rsidRDefault="00C946D0" w:rsidP="00C946D0">
      <w:pPr>
        <w:pStyle w:val="Titre2"/>
        <w:numPr>
          <w:ilvl w:val="0"/>
          <w:numId w:val="13"/>
        </w:numPr>
        <w:jc w:val="both"/>
      </w:pPr>
      <w:bookmarkStart w:id="11" w:name="_Toc524441253"/>
      <w:bookmarkEnd w:id="11"/>
      <w:r>
        <w:t>Rechtmatigheid</w:t>
      </w:r>
    </w:p>
    <w:p w:rsidR="00C946D0" w:rsidRPr="00A4628C" w:rsidRDefault="00C946D0" w:rsidP="00C946D0">
      <w:pPr>
        <w:jc w:val="both"/>
        <w:rPr>
          <w:rFonts w:cstheme="minorHAnsi"/>
          <w:lang w:bidi="fr-FR"/>
        </w:rPr>
      </w:pPr>
      <w:r>
        <w:rPr>
          <w:rFonts w:cstheme="minorHAnsi"/>
          <w:lang w:bidi="fr-FR"/>
        </w:rPr>
        <w:t>De wetgeving inzake gegevensbescherming bepaalt dat persoonsgegevens ten aanzien van de betrokkene rechtmatig en behoorlijk moeten worden verwerkt.</w:t>
      </w:r>
    </w:p>
    <w:p w:rsidR="00C946D0" w:rsidRPr="00A4628C" w:rsidRDefault="00C946D0" w:rsidP="00C946D0">
      <w:pPr>
        <w:jc w:val="both"/>
        <w:rPr>
          <w:rFonts w:cstheme="minorHAnsi"/>
          <w:lang w:bidi="fr-FR"/>
        </w:rPr>
      </w:pPr>
      <w:r>
        <w:rPr>
          <w:rFonts w:cstheme="minorHAnsi"/>
          <w:lang w:bidi="fr-FR"/>
        </w:rPr>
        <w:t>De rechtmatigheid van de verwerking vereist een rechtsgrond. In principe mogen persoonsgegevens alleen worden verwerkt indien:</w:t>
      </w:r>
    </w:p>
    <w:p w:rsidR="00C946D0" w:rsidRPr="00A4628C" w:rsidRDefault="00C946D0" w:rsidP="00C946D0">
      <w:pPr>
        <w:pStyle w:val="Paragraphedeliste"/>
        <w:numPr>
          <w:ilvl w:val="0"/>
          <w:numId w:val="3"/>
        </w:numPr>
        <w:jc w:val="both"/>
        <w:rPr>
          <w:rFonts w:cstheme="minorHAnsi"/>
          <w:lang w:bidi="fr-FR"/>
        </w:rPr>
      </w:pPr>
      <w:r>
        <w:rPr>
          <w:rFonts w:cstheme="minorHAnsi"/>
          <w:lang w:bidi="fr-FR"/>
        </w:rPr>
        <w:t>de betrokkene toestemming geeft. De organisatie moet de betrokkene vooraf minstens informeren over het doel waarvoor de gegevens worden gevraagd, welke gegevens voor verwerking worden verzameld, het recht om de toestemming in te trekken, de mogelijke gevolgen voor de betrokkene in het kader van geautomatiseerde individuele besluitvorming en profilering, en de doorgifte van gegevens naar derde landen.</w:t>
      </w:r>
    </w:p>
    <w:p w:rsidR="00C946D0" w:rsidRPr="00A4628C" w:rsidRDefault="00C946D0" w:rsidP="00C946D0">
      <w:pPr>
        <w:pStyle w:val="Paragraphedeliste"/>
        <w:numPr>
          <w:ilvl w:val="0"/>
          <w:numId w:val="3"/>
        </w:numPr>
        <w:jc w:val="both"/>
        <w:rPr>
          <w:rFonts w:cstheme="minorHAnsi"/>
          <w:lang w:bidi="fr-FR"/>
        </w:rPr>
      </w:pPr>
      <w:r>
        <w:rPr>
          <w:rFonts w:cstheme="minorHAnsi"/>
          <w:lang w:bidi="fr-FR"/>
        </w:rPr>
        <w:t>de verwerking noodzakelijk is voor de uitvoering van een overeenkomst waarbij de betrokkene partij is, of om op verzoek van de betrokkene vóór de sluiting van een overeenkomst maatregelen te nemen.</w:t>
      </w:r>
    </w:p>
    <w:p w:rsidR="00C946D0" w:rsidRPr="00A4628C" w:rsidRDefault="00C946D0" w:rsidP="00C946D0">
      <w:pPr>
        <w:pStyle w:val="Paragraphedeliste"/>
        <w:numPr>
          <w:ilvl w:val="0"/>
          <w:numId w:val="3"/>
        </w:numPr>
        <w:jc w:val="both"/>
        <w:rPr>
          <w:rFonts w:cstheme="minorHAnsi"/>
          <w:lang w:bidi="fr-FR"/>
        </w:rPr>
      </w:pPr>
      <w:r>
        <w:rPr>
          <w:rFonts w:cstheme="minorHAnsi"/>
          <w:lang w:bidi="fr-FR"/>
        </w:rPr>
        <w:t>de verwerking noodzakelijk is om te voldoen aan een wettelijke verplichting die op de organisatie rust.</w:t>
      </w:r>
    </w:p>
    <w:p w:rsidR="00C946D0" w:rsidRPr="00A4628C" w:rsidRDefault="00C946D0" w:rsidP="00C946D0">
      <w:pPr>
        <w:pStyle w:val="Paragraphedeliste"/>
        <w:numPr>
          <w:ilvl w:val="0"/>
          <w:numId w:val="3"/>
        </w:numPr>
        <w:jc w:val="both"/>
        <w:rPr>
          <w:rFonts w:cstheme="minorHAnsi"/>
          <w:lang w:bidi="fr-FR"/>
        </w:rPr>
      </w:pPr>
      <w:r>
        <w:rPr>
          <w:rFonts w:cstheme="minorHAnsi"/>
          <w:lang w:bidi="fr-FR"/>
        </w:rPr>
        <w:t>de verwerking noodzakelijk is om de vitale belangen van de betrokkene of van een andere natuurlijke persoon te beschermen.</w:t>
      </w:r>
    </w:p>
    <w:p w:rsidR="00C946D0" w:rsidRPr="00A4628C" w:rsidRDefault="00C946D0" w:rsidP="00C946D0">
      <w:pPr>
        <w:pStyle w:val="Paragraphedeliste"/>
        <w:numPr>
          <w:ilvl w:val="0"/>
          <w:numId w:val="3"/>
        </w:numPr>
        <w:jc w:val="both"/>
        <w:rPr>
          <w:rFonts w:cstheme="minorHAnsi"/>
          <w:lang w:bidi="fr-FR"/>
        </w:rPr>
      </w:pPr>
      <w:r>
        <w:rPr>
          <w:rFonts w:cstheme="minorHAnsi"/>
          <w:lang w:bidi="fr-FR"/>
        </w:rPr>
        <w:t>de verwerking noodzakelijk is voor de vervulling van een taak van algemeen belang of van een taak in het kader van de uitoefening van het openbaar gezag dat aan de organisatie als verwerkingsverantwoordelijke is opgedragen.</w:t>
      </w:r>
    </w:p>
    <w:p w:rsidR="00C946D0" w:rsidRPr="00A4628C" w:rsidRDefault="00C946D0" w:rsidP="00C946D0">
      <w:pPr>
        <w:pStyle w:val="Paragraphedeliste"/>
        <w:numPr>
          <w:ilvl w:val="0"/>
          <w:numId w:val="3"/>
        </w:numPr>
        <w:jc w:val="both"/>
        <w:rPr>
          <w:rFonts w:cstheme="minorHAnsi"/>
          <w:lang w:bidi="fr-FR"/>
        </w:rPr>
      </w:pPr>
      <w:r>
        <w:rPr>
          <w:rFonts w:cstheme="minorHAnsi"/>
          <w:lang w:bidi="fr-FR"/>
        </w:rPr>
        <w:t>de verwerking noodzakelijk is voor de behartiging van de gerechtvaardigde belangen van de organisatie als verwerkingsverantwoordelijke of van een derde, behalve wanneer de grondrechten en fundamentele vrijheden van de betrokkene die bescherming van persoonsgegevens vereisen, zwaarder wegen.</w:t>
      </w:r>
    </w:p>
    <w:p w:rsidR="00C946D0" w:rsidRPr="00A4628C" w:rsidRDefault="00C946D0" w:rsidP="00C946D0">
      <w:pPr>
        <w:jc w:val="both"/>
        <w:rPr>
          <w:rFonts w:cstheme="minorHAnsi"/>
          <w:lang w:bidi="fr-FR"/>
        </w:rPr>
      </w:pPr>
      <w:r>
        <w:rPr>
          <w:rFonts w:cstheme="minorHAnsi"/>
          <w:lang w:bidi="fr-FR"/>
        </w:rPr>
        <w:t>U kunt de toestemming die u aan Pan-terre hebt gegeven voor de verwerking van uw gegevens voor een bepaald verwerkingsdoel op elk moment intrekken. Pan-terre zal dan stoppen met de verwerking van de gegevens waarvoor u toestemming hebt gegeven en u informeren over de mogelijke gevolgen van het intrekken van uw toestemming. Indien Pan-terre uw persoonsgegevens voor andere doeleinden verwerkt en daarvoor andere rechtsgronden inroept, kan zij die gegevens blijven verwerken.</w:t>
      </w:r>
    </w:p>
    <w:p w:rsidR="00C946D0" w:rsidRPr="00A4628C" w:rsidRDefault="00C946D0" w:rsidP="00C946D0">
      <w:pPr>
        <w:pStyle w:val="Titre2"/>
        <w:numPr>
          <w:ilvl w:val="0"/>
          <w:numId w:val="13"/>
        </w:numPr>
        <w:jc w:val="both"/>
      </w:pPr>
      <w:bookmarkStart w:id="12" w:name="_Toc524441254"/>
      <w:bookmarkEnd w:id="12"/>
      <w:r>
        <w:t>Behoorlijkheid</w:t>
      </w:r>
    </w:p>
    <w:p w:rsidR="00C946D0" w:rsidRPr="00A4628C" w:rsidRDefault="00CC5FD1" w:rsidP="00C946D0">
      <w:pPr>
        <w:jc w:val="both"/>
        <w:rPr>
          <w:rFonts w:cstheme="minorHAnsi"/>
          <w:lang w:bidi="fr-FR"/>
        </w:rPr>
      </w:pPr>
      <w:r>
        <w:rPr>
          <w:rFonts w:cstheme="minorHAnsi"/>
          <w:lang w:bidi="fr-FR"/>
        </w:rPr>
        <w:t>Pan-terre waarborgt dat persoonsgegevens worden verwerkt:</w:t>
      </w:r>
    </w:p>
    <w:p w:rsidR="00C946D0" w:rsidRPr="00A4628C" w:rsidRDefault="00C946D0" w:rsidP="00C946D0">
      <w:pPr>
        <w:pStyle w:val="Paragraphedeliste"/>
        <w:numPr>
          <w:ilvl w:val="0"/>
          <w:numId w:val="4"/>
        </w:numPr>
        <w:jc w:val="both"/>
        <w:rPr>
          <w:rFonts w:cstheme="minorHAnsi"/>
          <w:lang w:bidi="fr-FR"/>
        </w:rPr>
      </w:pPr>
      <w:r>
        <w:rPr>
          <w:rFonts w:cstheme="minorHAnsi"/>
          <w:lang w:bidi="fr-FR"/>
        </w:rPr>
        <w:t>voor welbepaalde, uitdrukkelijk omschreven en gerechtvaardigde doeleinden en vervolgens niet verder worden verwerkt op een wijze die onverenigbaar is met de oorspronkelijke doeleinden waarvoor de gegevens zijn verzameld. De organisatie moet de doeleinden steeds duidelijk meedelen voordat de verwerking begint.</w:t>
      </w:r>
    </w:p>
    <w:p w:rsidR="00C946D0" w:rsidRPr="00A4628C" w:rsidRDefault="00C946D0" w:rsidP="00C946D0">
      <w:pPr>
        <w:pStyle w:val="Paragraphedeliste"/>
        <w:numPr>
          <w:ilvl w:val="0"/>
          <w:numId w:val="4"/>
        </w:numPr>
        <w:jc w:val="both"/>
        <w:rPr>
          <w:rFonts w:cstheme="minorHAnsi"/>
          <w:lang w:bidi="fr-FR"/>
        </w:rPr>
      </w:pPr>
      <w:proofErr w:type="spellStart"/>
      <w:proofErr w:type="spellEnd"/>
      <w:r>
        <w:rPr>
          <w:rFonts w:cstheme="minorHAnsi"/>
          <w:lang w:bidi="fr-FR"/>
        </w:rPr>
        <w:t>binnen de grenzen van wat noodzakelijk is voor de doeleinden waarvoor de gegevens zijn verzameld. Waar mogelijk zal Pan-terre de gegevens anonimiseren of pseudonimiseren om de impact voor de betrokkene zoveel mogelijk te beperken. Dit betekent dat de naam of het identificatiemiddel wordt vervangen zodat de identificatie van een persoon moeilijk of zelfs onmogelijk wordt.</w:t>
      </w:r>
    </w:p>
    <w:p w:rsidR="00C946D0" w:rsidRPr="00A4628C" w:rsidRDefault="00C946D0" w:rsidP="00C946D0">
      <w:pPr>
        <w:pStyle w:val="Paragraphedeliste"/>
        <w:numPr>
          <w:ilvl w:val="0"/>
          <w:numId w:val="4"/>
        </w:numPr>
        <w:jc w:val="both"/>
        <w:rPr>
          <w:rFonts w:cstheme="minorHAnsi"/>
          <w:lang w:bidi="fr-FR"/>
        </w:rPr>
      </w:pPr>
      <w:r>
        <w:rPr>
          <w:rFonts w:cstheme="minorHAnsi"/>
          <w:lang w:bidi="fr-FR"/>
        </w:rPr>
        <w:t>gedurende een beperkte periode en voor zover dit noodzakelijk is voor het betreffende doel.</w:t>
      </w:r>
    </w:p>
    <w:p w:rsidR="00C946D0" w:rsidRPr="00A4628C" w:rsidRDefault="00C946D0" w:rsidP="00C946D0">
      <w:pPr>
        <w:pStyle w:val="Paragraphedeliste"/>
        <w:numPr>
          <w:ilvl w:val="0"/>
          <w:numId w:val="4"/>
        </w:numPr>
        <w:jc w:val="both"/>
        <w:rPr>
          <w:rFonts w:cstheme="minorHAnsi"/>
          <w:lang w:bidi="fr-FR"/>
        </w:rPr>
      </w:pPr>
      <w:r>
        <w:rPr>
          <w:rFonts w:cstheme="minorHAnsi"/>
          <w:lang w:bidi="fr-FR"/>
        </w:rPr>
        <w:t>correct en, indien nodig, worden de gegevens bijgewerkt. De organisatie neemt de nodige maatregelen om persoonsgegevens te wissen of te corrigeren, rekening houdend met de doeleinden van de verwerking.</w:t>
      </w:r>
    </w:p>
    <w:p w:rsidR="00C946D0" w:rsidRPr="00A4628C" w:rsidRDefault="00C946D0" w:rsidP="00C946D0">
      <w:pPr>
        <w:pStyle w:val="Titre2"/>
        <w:numPr>
          <w:ilvl w:val="0"/>
          <w:numId w:val="13"/>
        </w:numPr>
        <w:jc w:val="both"/>
      </w:pPr>
      <w:bookmarkStart w:id="13" w:name="_Toc524441255"/>
      <w:bookmarkEnd w:id="13"/>
      <w:r>
        <w:t>Vertrouwelijkheid en integriteit</w:t>
      </w:r>
    </w:p>
    <w:p w:rsidR="00C946D0" w:rsidRPr="00A4628C" w:rsidRDefault="00CC5FD1" w:rsidP="00C946D0">
      <w:pPr>
        <w:jc w:val="both"/>
        <w:rPr>
          <w:rFonts w:cstheme="minorHAnsi"/>
          <w:lang w:bidi="fr-FR"/>
        </w:rPr>
      </w:pPr>
      <w:r>
        <w:rPr>
          <w:rFonts w:cstheme="minorHAnsi"/>
          <w:lang w:bidi="fr-FR"/>
        </w:rPr>
        <w:t>Pan-terre neemt de vereiste technische en organisatorische maatregelen om te waarborgen dat de verwerking van persoonsgegevens steeds plaatsvindt met passende waarborgen ter bescherming van de gegevens tegen ongeoorloofde toegang of onrechtmatige verwerking en tegen onopzettelijk verlies, vernietiging of beschadiging. Bij de keuze van passende beveiligingsmaatregelen heeft de organisatie rekening gehouden met de aard, de context, het doel en de omvang van de verwerking, de mogelijke risico’s bij de verwerking van persoonsgegevens, de kosten voor de uitvoering van de maatregelen en de stand van de techniek. Deze maatregelen worden uitgevoerd binnen de grenzen van de beschikbare middelen.</w:t>
      </w:r>
    </w:p>
    <w:p w:rsidR="00C946D0" w:rsidRPr="00A4628C" w:rsidRDefault="00C946D0" w:rsidP="00C946D0">
      <w:pPr>
        <w:jc w:val="both"/>
        <w:rPr>
          <w:rFonts w:cstheme="minorHAnsi"/>
          <w:lang w:bidi="fr-FR"/>
        </w:rPr>
      </w:pPr>
      <w:r>
        <w:rPr>
          <w:rFonts w:cstheme="minorHAnsi"/>
          <w:lang w:bidi="fr-FR"/>
        </w:rPr>
        <w:t>Deze maatregelen zijn van toepassing op de fysieke toegang tot persoonsgegevens en op de toegang tot deze gegevens via computers, servers, netwerken of andere IT-apparatuur, softwaretoepassingen en databanken. Naast de technische en organisatorische maatregelen moeten de werknemers van de onderneming die in het kader van hun functie toegang hebben tot persoonsgegevens verschillende verplichtingen naleven om de vertrouwelijkheid en integriteit van de in punt 10 van dit beleid bedoelde persoonsgegevens te waarborgen.</w:t>
      </w:r>
    </w:p>
    <w:p w:rsidR="00C946D0" w:rsidRDefault="00CC5FD1" w:rsidP="00C946D0">
      <w:pPr>
        <w:jc w:val="both"/>
        <w:rPr>
          <w:rFonts w:cstheme="minorHAnsi"/>
          <w:lang w:bidi="fr-FR"/>
        </w:rPr>
      </w:pPr>
      <w:r>
        <w:rPr>
          <w:rFonts w:cstheme="minorHAnsi"/>
          <w:lang w:bidi="fr-FR"/>
        </w:rPr>
        <w:t>Pan-terre ziet erop toe dat derden die persoonsgegevens van de organisatie ontvangen, de wetgeving inzake gegevensbescherming en dit beleid naleven.</w:t>
      </w:r>
    </w:p>
    <w:p w:rsidR="00C946D0" w:rsidRDefault="00C946D0" w:rsidP="00C946D0">
      <w:pPr>
        <w:pStyle w:val="Titre1"/>
        <w:jc w:val="both"/>
      </w:pPr>
      <w:bookmarkStart w:id="14" w:name="_Toc524441256"/>
      <w:bookmarkEnd w:id="14"/>
      <w:r>
        <w:t>Soorten verwerkte gegevens</w:t>
      </w:r>
    </w:p>
    <w:p w:rsidR="00C946D0" w:rsidRPr="00633FBC" w:rsidRDefault="00C946D0" w:rsidP="00C946D0">
      <w:pPr>
        <w:jc w:val="both"/>
        <w:rPr>
          <w:rFonts w:cstheme="minorHAnsi"/>
          <w:lang w:bidi="fr-FR"/>
        </w:rPr>
      </w:pPr>
      <w:r>
        <w:rPr>
          <w:rFonts w:cstheme="minorHAnsi"/>
          <w:lang w:bidi="fr-FR"/>
        </w:rPr>
        <w:t>De gegevens in de bestanden die door Pan-terre worden verwerkt, kunnen worden verkregen doordat u ze rechtstreeks aan ons hebt meegedeeld of doordat derden ze aan ons hebben meegedeeld in het kader van commerciële of administratieve relaties.</w:t>
      </w:r>
    </w:p>
    <w:p w:rsidR="00C946D0" w:rsidRPr="00633FBC" w:rsidRDefault="00C946D0" w:rsidP="00C946D0">
      <w:pPr>
        <w:pStyle w:val="Sansinterligne"/>
        <w:jc w:val="both"/>
        <w:rPr>
          <w:rFonts w:cstheme="minorHAnsi"/>
          <w:lang w:bidi="fr-FR"/>
        </w:rPr>
      </w:pPr>
      <w:r>
        <w:rPr>
          <w:rFonts w:cstheme="minorHAnsi"/>
          <w:lang w:bidi="fr-FR"/>
        </w:rPr>
        <w:t>Bepaalde van uw gegevens kunnen onder meer door Pan-terre worden verzameld wanneer:</w:t>
      </w:r>
    </w:p>
    <w:p w:rsidR="00C946D0" w:rsidRPr="00633FBC" w:rsidRDefault="00C946D0" w:rsidP="00C946D0">
      <w:pPr>
        <w:pStyle w:val="Paragraphedeliste"/>
        <w:numPr>
          <w:ilvl w:val="0"/>
          <w:numId w:val="8"/>
        </w:numPr>
        <w:jc w:val="both"/>
        <w:rPr>
          <w:rFonts w:ascii="Alegreya Sans" w:hAnsi="Alegreya Sans"/>
        </w:rPr>
      </w:pPr>
      <w:r>
        <w:rPr>
          <w:rFonts w:cstheme="minorHAnsi"/>
          <w:lang w:bidi="fr-FR"/>
        </w:rPr>
        <w:t>u zich abonneert op onze nieuwsbrieven;</w:t>
      </w:r>
    </w:p>
    <w:p w:rsidR="00C946D0" w:rsidRPr="00633FBC" w:rsidRDefault="00C946D0" w:rsidP="00C946D0">
      <w:pPr>
        <w:pStyle w:val="Paragraphedeliste"/>
        <w:numPr>
          <w:ilvl w:val="0"/>
          <w:numId w:val="8"/>
        </w:numPr>
        <w:jc w:val="both"/>
        <w:rPr>
          <w:rFonts w:ascii="Alegreya Sans" w:hAnsi="Alegreya Sans"/>
        </w:rPr>
      </w:pPr>
      <w:r>
        <w:rPr>
          <w:rFonts w:cstheme="minorHAnsi"/>
          <w:lang w:bidi="fr-FR"/>
        </w:rPr>
        <w:t>u ons informatie vraagt over onze activiteiten;</w:t>
      </w:r>
    </w:p>
    <w:p w:rsidR="00C946D0" w:rsidRPr="00633FBC" w:rsidRDefault="00C946D0" w:rsidP="00C946D0">
      <w:pPr>
        <w:pStyle w:val="Paragraphedeliste"/>
        <w:numPr>
          <w:ilvl w:val="0"/>
          <w:numId w:val="8"/>
        </w:numPr>
        <w:jc w:val="both"/>
        <w:rPr>
          <w:rFonts w:ascii="Alegreya Sans" w:hAnsi="Alegreya Sans"/>
        </w:rPr>
      </w:pPr>
      <w:r>
        <w:rPr>
          <w:rFonts w:cstheme="minorHAnsi"/>
          <w:lang w:bidi="fr-FR"/>
        </w:rPr>
        <w:t>u op onze uitnodigingen reageert (conferenties, evenementen enz.);</w:t>
      </w:r>
    </w:p>
    <w:p w:rsidR="00C946D0" w:rsidRPr="00633FBC" w:rsidRDefault="00C946D0" w:rsidP="00C946D0">
      <w:pPr>
        <w:pStyle w:val="Paragraphedeliste"/>
        <w:numPr>
          <w:ilvl w:val="0"/>
          <w:numId w:val="8"/>
        </w:numPr>
        <w:jc w:val="both"/>
        <w:rPr>
          <w:rFonts w:ascii="Alegreya Sans" w:hAnsi="Alegreya Sans"/>
        </w:rPr>
      </w:pPr>
      <w:proofErr w:type="gramStart"/>
      <w:proofErr w:type="gramEnd"/>
      <w:r>
        <w:rPr>
          <w:rFonts w:cstheme="minorHAnsi"/>
          <w:lang w:bidi="fr-FR"/>
        </w:rPr>
        <w:t>u contact met ons opneemt via de verschillende kanalen die wij ter beschikking stellen;</w:t>
      </w:r>
    </w:p>
    <w:p w:rsidR="00C946D0" w:rsidRPr="00633FBC" w:rsidRDefault="00C946D0" w:rsidP="00C946D0">
      <w:pPr>
        <w:pStyle w:val="Paragraphedeliste"/>
        <w:numPr>
          <w:ilvl w:val="0"/>
          <w:numId w:val="8"/>
        </w:numPr>
        <w:jc w:val="both"/>
        <w:rPr>
          <w:rFonts w:ascii="Alegreya Sans" w:hAnsi="Alegreya Sans"/>
        </w:rPr>
      </w:pPr>
      <w:proofErr w:type="gramStart"/>
      <w:proofErr w:type="gramEnd"/>
      <w:r>
        <w:rPr>
          <w:rFonts w:cstheme="minorHAnsi"/>
          <w:lang w:bidi="fr-FR"/>
        </w:rPr>
        <w:t>u klant wordt;</w:t>
      </w:r>
    </w:p>
    <w:p w:rsidR="00C946D0" w:rsidRPr="00633FBC" w:rsidRDefault="00C946D0" w:rsidP="00C946D0">
      <w:pPr>
        <w:pStyle w:val="Paragraphedeliste"/>
        <w:numPr>
          <w:ilvl w:val="0"/>
          <w:numId w:val="8"/>
        </w:numPr>
        <w:jc w:val="both"/>
        <w:rPr>
          <w:rFonts w:ascii="Alegreya Sans" w:hAnsi="Alegreya Sans"/>
        </w:rPr>
      </w:pPr>
      <w:proofErr w:type="gramStart"/>
      <w:proofErr w:type="gramEnd"/>
      <w:r>
        <w:rPr>
          <w:rFonts w:cstheme="minorHAnsi"/>
          <w:lang w:bidi="fr-FR"/>
        </w:rPr>
        <w:t>u de formulieren en overeenkomsten invult die wij u voorleggen;</w:t>
      </w:r>
    </w:p>
    <w:p w:rsidR="00C946D0" w:rsidRPr="00633FBC" w:rsidRDefault="00C946D0" w:rsidP="00C946D0">
      <w:pPr>
        <w:pStyle w:val="Paragraphedeliste"/>
        <w:numPr>
          <w:ilvl w:val="0"/>
          <w:numId w:val="8"/>
        </w:numPr>
        <w:jc w:val="both"/>
        <w:rPr>
          <w:rFonts w:ascii="Alegreya Sans" w:hAnsi="Alegreya Sans"/>
        </w:rPr>
      </w:pPr>
      <w:proofErr w:type="gramStart"/>
      <w:proofErr w:type="gramEnd"/>
      <w:r>
        <w:rPr>
          <w:rFonts w:cstheme="minorHAnsi"/>
          <w:lang w:bidi="fr-FR"/>
        </w:rPr>
        <w:t>u onze diensten en producten gebruikt;</w:t>
      </w:r>
    </w:p>
    <w:p w:rsidR="00C946D0" w:rsidRPr="00633FBC" w:rsidRDefault="00C946D0" w:rsidP="00C946D0">
      <w:pPr>
        <w:pStyle w:val="Paragraphedeliste"/>
        <w:numPr>
          <w:ilvl w:val="0"/>
          <w:numId w:val="8"/>
        </w:numPr>
        <w:jc w:val="both"/>
        <w:rPr>
          <w:rFonts w:ascii="Alegreya Sans" w:hAnsi="Alegreya Sans"/>
        </w:rPr>
      </w:pPr>
      <w:proofErr w:type="gramStart"/>
      <w:proofErr w:type="gramEnd"/>
      <w:r>
        <w:rPr>
          <w:rFonts w:cstheme="minorHAnsi"/>
          <w:lang w:bidi="fr-FR"/>
        </w:rPr>
        <w:t>u deelneemt aan wedstrijden enz.;</w:t>
      </w:r>
    </w:p>
    <w:p w:rsidR="00C946D0" w:rsidRPr="00633FBC" w:rsidRDefault="00C946D0" w:rsidP="00C946D0">
      <w:pPr>
        <w:pStyle w:val="Paragraphedeliste"/>
        <w:numPr>
          <w:ilvl w:val="0"/>
          <w:numId w:val="8"/>
        </w:numPr>
        <w:jc w:val="both"/>
        <w:rPr>
          <w:rFonts w:ascii="Alegreya Sans" w:hAnsi="Alegreya Sans"/>
        </w:rPr>
      </w:pPr>
      <w:proofErr w:type="gramStart"/>
      <w:proofErr w:type="gramEnd"/>
      <w:r>
        <w:rPr>
          <w:rFonts w:cstheme="minorHAnsi"/>
          <w:lang w:bidi="fr-FR"/>
        </w:rPr>
        <w:t>uw gegevens worden doorgegeven door bevoegde derden of personen die u specifiek hebt gemachtigd (verzekeraars, advocaten, deskundigen enz.);</w:t>
      </w:r>
    </w:p>
    <w:p w:rsidR="00C946D0" w:rsidRPr="00633FBC" w:rsidRDefault="00C946D0" w:rsidP="00C946D0">
      <w:pPr>
        <w:pStyle w:val="Paragraphedeliste"/>
        <w:numPr>
          <w:ilvl w:val="0"/>
          <w:numId w:val="8"/>
        </w:numPr>
        <w:jc w:val="both"/>
        <w:rPr>
          <w:rFonts w:ascii="Alegreya Sans" w:hAnsi="Alegreya Sans"/>
        </w:rPr>
      </w:pPr>
      <w:proofErr w:type="gramStart"/>
      <w:proofErr w:type="gramEnd"/>
      <w:r>
        <w:rPr>
          <w:rFonts w:cstheme="minorHAnsi"/>
          <w:lang w:bidi="fr-FR"/>
        </w:rPr>
        <w:t>u wordt gefilmd door onze bewakingscamera’s in en rond onze gebouwen. De beelden worden uitsluitend opgenomen om de veiligheid van goederen en personen te beschermen en misbruik, fraude en andere inbreuken te voorkomen waarvan onze klanten en wijzelf het slachtoffer zouden kunnen worden (de aanwezigheid van de camera’s wordt aangegeven met stickers waarop onze contactgegevens staan);</w:t>
      </w:r>
    </w:p>
    <w:p w:rsidR="00C946D0" w:rsidRPr="00633FBC" w:rsidRDefault="00C946D0" w:rsidP="00C946D0">
      <w:pPr>
        <w:pStyle w:val="Paragraphedeliste"/>
        <w:numPr>
          <w:ilvl w:val="0"/>
          <w:numId w:val="8"/>
        </w:numPr>
        <w:jc w:val="both"/>
        <w:rPr>
          <w:rFonts w:cstheme="minorHAnsi"/>
          <w:lang w:bidi="fr-FR"/>
        </w:rPr>
      </w:pPr>
      <w:proofErr w:type="gramStart"/>
      <w:proofErr w:type="gramEnd"/>
      <w:r>
        <w:rPr>
          <w:rFonts w:cstheme="minorHAnsi"/>
          <w:lang w:bidi="fr-FR"/>
        </w:rPr>
        <w:t>u gegevens meedeelt bij het gebruik van onze websites (met inbegrip van onze pagina’s op sociale media) en onze mobiele toepassingen, bijvoorbeeld wanneer:</w:t>
      </w:r>
    </w:p>
    <w:p w:rsidR="00C946D0" w:rsidRPr="00633FBC" w:rsidRDefault="00C946D0" w:rsidP="00C946D0">
      <w:pPr>
        <w:pStyle w:val="Paragraphedeliste"/>
        <w:numPr>
          <w:ilvl w:val="0"/>
          <w:numId w:val="9"/>
        </w:numPr>
        <w:jc w:val="both"/>
        <w:rPr>
          <w:rFonts w:ascii="Alegreya Sans" w:hAnsi="Alegreya Sans"/>
        </w:rPr>
      </w:pPr>
      <w:proofErr w:type="gramStart"/>
      <w:proofErr w:type="gramEnd"/>
      <w:r>
        <w:rPr>
          <w:rFonts w:cstheme="minorHAnsi"/>
          <w:lang w:bidi="fr-FR"/>
        </w:rPr>
        <w:t>u ons uw gegevens meedeelt wanneer u zich inschrijft voor de nieuwsbrief;</w:t>
      </w:r>
    </w:p>
    <w:p w:rsidR="00C946D0" w:rsidRPr="00633FBC" w:rsidRDefault="00C946D0" w:rsidP="00C946D0">
      <w:pPr>
        <w:pStyle w:val="Paragraphedeliste"/>
        <w:numPr>
          <w:ilvl w:val="0"/>
          <w:numId w:val="9"/>
        </w:numPr>
        <w:jc w:val="both"/>
        <w:rPr>
          <w:rFonts w:ascii="Alegreya Sans" w:hAnsi="Alegreya Sans"/>
        </w:rPr>
      </w:pPr>
      <w:proofErr w:type="gramStart"/>
      <w:proofErr w:type="gramEnd"/>
      <w:r>
        <w:rPr>
          <w:rFonts w:cstheme="minorHAnsi"/>
          <w:lang w:bidi="fr-FR"/>
        </w:rPr>
        <w:t>u online een offerte voor diensten of informatie aanvraagt;</w:t>
      </w:r>
    </w:p>
    <w:p w:rsidR="00B351A7" w:rsidRDefault="00C946D0" w:rsidP="00C946D0">
      <w:pPr>
        <w:pStyle w:val="Paragraphedeliste"/>
        <w:numPr>
          <w:ilvl w:val="0"/>
          <w:numId w:val="9"/>
        </w:numPr>
        <w:jc w:val="both"/>
        <w:rPr>
          <w:rFonts w:cstheme="minorHAnsi"/>
          <w:lang w:bidi="fr-FR"/>
        </w:rPr>
      </w:pPr>
      <w:proofErr w:type="gramStart"/>
      <w:proofErr w:type="gramEnd"/>
      <w:r>
        <w:rPr>
          <w:rFonts w:cstheme="minorHAnsi"/>
          <w:lang w:bidi="fr-FR"/>
        </w:rPr>
        <w:t>u online uw gegevens invult om te solliciteren naar een vacature;</w:t>
      </w:r>
    </w:p>
    <w:p w:rsidR="00C946D0" w:rsidRPr="00633FBC" w:rsidRDefault="00C946D0" w:rsidP="00C946D0">
      <w:pPr>
        <w:pStyle w:val="Paragraphedeliste"/>
        <w:numPr>
          <w:ilvl w:val="0"/>
          <w:numId w:val="9"/>
        </w:numPr>
        <w:jc w:val="both"/>
        <w:rPr>
          <w:rFonts w:cstheme="minorHAnsi"/>
          <w:lang w:bidi="fr-FR"/>
        </w:rPr>
      </w:pPr>
      <w:proofErr w:type="gramStart"/>
      <w:proofErr w:type="gramEnd"/>
      <w:r>
        <w:rPr>
          <w:rFonts w:cstheme="minorHAnsi"/>
          <w:lang w:bidi="fr-FR"/>
        </w:rPr>
        <w:t>u uw gegevens invult in de “privégedeelten” van de websites;</w:t>
      </w:r>
    </w:p>
    <w:p w:rsidR="00C946D0" w:rsidRPr="00633FBC" w:rsidRDefault="00C946D0" w:rsidP="00C946D0">
      <w:pPr>
        <w:pStyle w:val="Paragraphedeliste"/>
        <w:numPr>
          <w:ilvl w:val="0"/>
          <w:numId w:val="8"/>
        </w:numPr>
        <w:jc w:val="both"/>
        <w:rPr>
          <w:rFonts w:ascii="Alegreya Sans" w:hAnsi="Alegreya Sans"/>
        </w:rPr>
      </w:pPr>
      <w:r>
        <w:rPr>
          <w:rFonts w:cstheme="minorHAnsi"/>
          <w:lang w:bidi="fr-FR"/>
        </w:rPr>
        <w:t>u een van onze websites bezoekt of een van onze mobiele toepassingen gebruikt via cookies en andere technologieën. Raadpleeg punt 13 van dit beleid voor meer informatie over cookies.</w:t>
      </w:r>
    </w:p>
    <w:p w:rsidR="00C946D0" w:rsidRPr="00227D2F" w:rsidRDefault="00C946D0" w:rsidP="00C946D0">
      <w:pPr>
        <w:jc w:val="both"/>
        <w:rPr>
          <w:rFonts w:ascii="Alegreya Sans" w:hAnsi="Alegreya Sans"/>
        </w:rPr>
      </w:pPr>
      <w:r>
        <w:rPr>
          <w:rFonts w:cstheme="minorHAnsi"/>
          <w:lang w:bidi="fr-FR"/>
        </w:rPr>
        <w:t>Wanneer wij u om persoonsgegevens vragen, hebt u het recht om niet te antwoorden. Deze weigering kan echter elke samenwerking verhinderen, waaronder het ontstaan van contractuele relaties, de aard ervan wijzigen of het beheer ervan beïnvloeden.</w:t>
      </w:r>
    </w:p>
    <w:p w:rsidR="00C946D0" w:rsidRPr="00A4628C" w:rsidRDefault="00C946D0" w:rsidP="00C946D0">
      <w:pPr>
        <w:pStyle w:val="Titre1"/>
        <w:jc w:val="both"/>
      </w:pPr>
      <w:bookmarkStart w:id="15" w:name="_Toc524441257"/>
      <w:bookmarkEnd w:id="15"/>
      <w:r>
        <w:t>Doorgifte van persoonsgegevens</w:t>
      </w:r>
    </w:p>
    <w:p w:rsidR="00C946D0" w:rsidRPr="00A4628C" w:rsidRDefault="00C946D0" w:rsidP="00C946D0">
      <w:pPr>
        <w:jc w:val="both"/>
        <w:rPr>
          <w:rFonts w:cstheme="minorHAnsi"/>
          <w:lang w:bidi="fr-FR"/>
        </w:rPr>
      </w:pPr>
      <w:proofErr w:type="spellStart"/>
      <w:proofErr w:type="spellEnd"/>
      <w:r>
        <w:rPr>
          <w:rFonts w:cstheme="minorHAnsi"/>
          <w:lang w:bidi="fr-FR"/>
        </w:rPr>
        <w:t>In bepaalde gevallen kan Pan-terre verplicht zijn uw persoonsgegevens door te geven aan derde ontvangers, zowel binnen als buiten groupe Terre. In alle gevallen worden persoonsgegevens uitsluitend doorgegeven aan ontvangers die ze voor welbepaalde doeleinden verwerken, op basis van het “need to know”-beginsel (noodzaak om kennis te nemen). Bij de doorgifte neemt de organisatie, binnen de grenzen van de beschikbare middelen, de nodige beveiligingsmaatregelen, met name ten aanzien van de ontvangers, om de vertrouwelijkheid en integriteit van de persoonsgegevens te waarborgen.</w:t>
      </w:r>
    </w:p>
    <w:p w:rsidR="00C946D0" w:rsidRPr="00A4628C" w:rsidRDefault="00C946D0" w:rsidP="00C946D0">
      <w:pPr>
        <w:jc w:val="both"/>
        <w:rPr>
          <w:rFonts w:cstheme="minorHAnsi"/>
          <w:lang w:bidi="fr-FR"/>
        </w:rPr>
      </w:pPr>
      <w:r>
        <w:rPr>
          <w:rFonts w:cstheme="minorHAnsi"/>
          <w:lang w:bidi="fr-FR"/>
        </w:rPr>
        <w:t>De doorgifte aan derden kan verschillende vormen aannemen, die hieronder nader worden beschreven.</w:t>
      </w:r>
    </w:p>
    <w:p w:rsidR="00C946D0" w:rsidRPr="00633FBC" w:rsidRDefault="00C946D0" w:rsidP="00C946D0">
      <w:pPr>
        <w:pStyle w:val="Titre2"/>
        <w:numPr>
          <w:ilvl w:val="0"/>
          <w:numId w:val="11"/>
        </w:numPr>
        <w:jc w:val="both"/>
      </w:pPr>
      <w:bookmarkStart w:id="16" w:name="_Toc524441258"/>
      <w:bookmarkEnd w:id="16"/>
      <w:r>
        <w:t>Doorgifte binnen de groep van ondernemingen van de organisatie</w:t>
      </w:r>
    </w:p>
    <w:p w:rsidR="00C946D0" w:rsidRPr="00A4628C" w:rsidRDefault="00C946D0" w:rsidP="00C946D0">
      <w:pPr>
        <w:jc w:val="both"/>
        <w:rPr>
          <w:rFonts w:cstheme="minorHAnsi"/>
          <w:lang w:bidi="fr-FR"/>
        </w:rPr>
      </w:pPr>
      <w:r>
        <w:rPr>
          <w:rFonts w:cstheme="minorHAnsi"/>
          <w:lang w:bidi="fr-FR"/>
        </w:rPr>
        <w:t>De doorgifte van persoonsgegevens binnen de entiteiten van groupe Terre, met uitzondering van Pan-terre zelf, wordt beschouwd als een doorgifte aan een derde. Zij kan bijgevolg alleen plaatsvinden wanneer de organisatie de verschillende beginselen en verplichtingen uit de wetgeving inzake gegevensbescherming heeft nageleefd. Bij deze verdere verwerking moet de organisatie ook de andere in punt 5 van dit beleid vermelde beginselen naleven.</w:t>
      </w:r>
    </w:p>
    <w:p w:rsidR="00C946D0" w:rsidRPr="002261BD" w:rsidRDefault="00C946D0" w:rsidP="00C946D0">
      <w:pPr>
        <w:pStyle w:val="Titre2"/>
        <w:numPr>
          <w:ilvl w:val="0"/>
          <w:numId w:val="11"/>
        </w:numPr>
        <w:jc w:val="both"/>
      </w:pPr>
      <w:bookmarkStart w:id="17" w:name="_Toc524441259"/>
      <w:bookmarkEnd w:id="17"/>
      <w:r>
        <w:t>Doorgifte aan medewerkers</w:t>
      </w:r>
    </w:p>
    <w:p w:rsidR="00C946D0" w:rsidRPr="00633FBC" w:rsidRDefault="00CC5FD1" w:rsidP="00C946D0">
      <w:pPr>
        <w:jc w:val="both"/>
        <w:rPr>
          <w:rFonts w:cstheme="minorHAnsi"/>
          <w:lang w:bidi="fr-FR"/>
        </w:rPr>
      </w:pPr>
      <w:r>
        <w:rPr>
          <w:rFonts w:cstheme="minorHAnsi"/>
          <w:lang w:bidi="fr-FR"/>
        </w:rPr>
        <w:t>Pan-terre kan een derde, een verwerker, vragen om persoonsgegevens uitsluitend voor haar rekening en volgens haar instructies te verwerken. De verwerker mag deze gegevens niet voor eigen doeleinden verwerken die losstaan van de doeleinden waarvoor Pan-terre een beroep op hem doet.</w:t>
      </w:r>
    </w:p>
    <w:p w:rsidR="00C946D0" w:rsidRPr="002261BD" w:rsidRDefault="00CC5FD1" w:rsidP="00C946D0">
      <w:pPr>
        <w:jc w:val="both"/>
        <w:rPr>
          <w:rFonts w:cstheme="minorHAnsi"/>
          <w:lang w:bidi="fr-FR"/>
        </w:rPr>
      </w:pPr>
      <w:r>
        <w:rPr>
          <w:rFonts w:cstheme="minorHAnsi"/>
          <w:lang w:bidi="fr-FR"/>
        </w:rPr>
        <w:t>Pan-terre zal uitsluitend een beroep doen op verwerkers en hun alleen persoonsgegevens verstrekken wanneer een verwerkersovereenkomst is gesloten die voldoet aan de wettelijke vereisten.</w:t>
      </w:r>
    </w:p>
    <w:p w:rsidR="00C946D0" w:rsidRPr="00332294" w:rsidRDefault="00C946D0" w:rsidP="00C946D0">
      <w:pPr>
        <w:pStyle w:val="Titre2"/>
        <w:numPr>
          <w:ilvl w:val="0"/>
          <w:numId w:val="11"/>
        </w:numPr>
        <w:jc w:val="both"/>
      </w:pPr>
      <w:bookmarkStart w:id="18" w:name="_Toc524441260"/>
      <w:bookmarkEnd w:id="18"/>
      <w:r>
        <w:t>Doorgifte naar derde landen - buiten de Europese Economische Ruimte</w:t>
      </w:r>
    </w:p>
    <w:p w:rsidR="00C946D0" w:rsidRPr="00332294" w:rsidRDefault="00C946D0" w:rsidP="00C946D0">
      <w:pPr>
        <w:jc w:val="both"/>
        <w:rPr>
          <w:rFonts w:cstheme="minorHAnsi"/>
          <w:lang w:bidi="fr-FR"/>
        </w:rPr>
      </w:pPr>
      <w:r>
        <w:rPr>
          <w:rFonts w:cstheme="minorHAnsi"/>
          <w:lang w:bidi="fr-FR"/>
        </w:rPr>
        <w:t>Het is ook mogelijk dat Pan-terre uw persoonsgegevens doorgeeft aan partijen die gevestigd zijn in derde landen, dat wil zeggen landen buiten de Europese Economische Ruimte.</w:t>
      </w:r>
    </w:p>
    <w:p w:rsidR="00C946D0" w:rsidRPr="00332294" w:rsidRDefault="00C946D0" w:rsidP="00C946D0">
      <w:pPr>
        <w:jc w:val="both"/>
        <w:rPr>
          <w:rFonts w:cstheme="minorHAnsi"/>
          <w:lang w:bidi="fr-FR"/>
        </w:rPr>
      </w:pPr>
      <w:r>
        <w:rPr>
          <w:rFonts w:cstheme="minorHAnsi"/>
          <w:lang w:bidi="fr-FR"/>
        </w:rPr>
        <w:t>Een dergelijke doorgifte is mogelijk indien het land waar de ontvanger is gevestigd voldoende wettelijke waarborgen biedt voor de bescherming van uw persoonsgegevens.</w:t>
      </w:r>
    </w:p>
    <w:p w:rsidR="00C946D0" w:rsidRPr="0046613F" w:rsidRDefault="00C946D0" w:rsidP="00C946D0">
      <w:pPr>
        <w:jc w:val="both"/>
        <w:rPr>
          <w:rFonts w:cstheme="minorHAnsi"/>
          <w:lang w:bidi="fr-FR"/>
        </w:rPr>
      </w:pPr>
      <w:r>
        <w:rPr>
          <w:rFonts w:cstheme="minorHAnsi"/>
          <w:lang w:bidi="fr-FR"/>
        </w:rPr>
        <w:t>Als u meer informatie wenst over deze internationale doorgiften van uw persoonsgegevens, kunt u steeds contact opnemen met de verwerkingsverantwoordelijke op het volgende adres: privacy@acoustix.be</w:t>
      </w:r>
    </w:p>
    <w:p w:rsidR="00C946D0" w:rsidRPr="002261BD" w:rsidRDefault="00C946D0" w:rsidP="00C946D0">
      <w:pPr>
        <w:pStyle w:val="Titre1"/>
        <w:jc w:val="both"/>
      </w:pPr>
      <w:bookmarkStart w:id="19" w:name="_Toc524441261"/>
      <w:bookmarkEnd w:id="19"/>
      <w:r>
        <w:t>Bewaartermijn van persoonsgegevens</w:t>
      </w:r>
    </w:p>
    <w:p w:rsidR="00C946D0" w:rsidRPr="002261BD" w:rsidRDefault="00CC5FD1" w:rsidP="00C946D0">
      <w:pPr>
        <w:jc w:val="both"/>
        <w:rPr>
          <w:rFonts w:cstheme="minorHAnsi"/>
          <w:lang w:bidi="fr-FR"/>
        </w:rPr>
      </w:pPr>
      <w:r>
        <w:rPr>
          <w:rFonts w:cstheme="minorHAnsi"/>
          <w:lang w:bidi="fr-FR"/>
        </w:rPr>
        <w:t>Pan-terre bewaart uw persoonsgegevens niet langer dan nodig is voor het specifieke doel waarvoor ze zijn verzameld. Na afloop van de uiterste bewaartermijn zal zij de persoonsgegevens verwijderen of anonimiseren. Zij zal de gegevens anonimiseren indien zij deze nog voor statistische doeleinden wil gebruiken. Zij kan persoonsgegevens gedurende een langere periode bewaren met het oog op geschillenbeheer, onderzoek of archivering.</w:t>
      </w:r>
    </w:p>
    <w:p w:rsidR="00C946D0" w:rsidRPr="00A570E5" w:rsidRDefault="00C946D0" w:rsidP="00C946D0">
      <w:pPr>
        <w:pStyle w:val="Titre1"/>
        <w:jc w:val="both"/>
      </w:pPr>
      <w:bookmarkStart w:id="20" w:name="_Toc524441262"/>
      <w:bookmarkEnd w:id="20"/>
      <w:r>
        <w:t>Rechten van betrokkenen</w:t>
      </w:r>
    </w:p>
    <w:p w:rsidR="00C946D0" w:rsidRPr="002261BD" w:rsidRDefault="00C946D0" w:rsidP="00C946D0">
      <w:pPr>
        <w:jc w:val="both"/>
        <w:rPr>
          <w:rFonts w:cstheme="minorHAnsi"/>
          <w:lang w:bidi="fr-FR"/>
        </w:rPr>
      </w:pPr>
      <w:r>
        <w:rPr>
          <w:rFonts w:cstheme="minorHAnsi"/>
          <w:lang w:bidi="fr-FR"/>
        </w:rPr>
        <w:t>De wetgeving inzake gegevensbescherming kent betrokkenen verschillende rechten toe met betrekking tot de verwerking van persoonsgegevens, zodat zij voldoende controle over de verwerking van hun persoonsgegevens kunnen blijven uitoefenen. Deze rechten worden met name geregeld door de AVG.</w:t>
      </w:r>
    </w:p>
    <w:p w:rsidR="00C946D0" w:rsidRDefault="00C946D0" w:rsidP="00C946D0">
      <w:pPr>
        <w:jc w:val="both"/>
        <w:rPr>
          <w:rFonts w:cstheme="minorHAnsi"/>
          <w:lang w:bidi="fr-FR"/>
        </w:rPr>
      </w:pPr>
      <w:r>
        <w:rPr>
          <w:rFonts w:cstheme="minorHAnsi"/>
          <w:lang w:bidi="fr-FR"/>
        </w:rPr>
        <w:t>Met dit beleid tracht Pan-terre de betrokkenen reeds zoveel mogelijk informatie te verstrekken om de grootst mogelijke transparantie te bieden over de verwerking van persoonsgegevens.</w:t>
      </w:r>
    </w:p>
    <w:p w:rsidR="00C946D0" w:rsidRPr="0046613F" w:rsidRDefault="00C946D0" w:rsidP="00C946D0">
      <w:pPr>
        <w:jc w:val="both"/>
        <w:rPr>
          <w:rFonts w:cstheme="minorHAnsi"/>
          <w:lang w:bidi="fr-FR"/>
        </w:rPr>
      </w:pPr>
      <w:hyperlink r:id="rId9" w:history="1">
        <w:r w:rsidR="00CC5FD1" w:rsidRPr="00630BE5">
          <w:rPr>
            <w:rStyle w:val="Lienhypertexte"/>
            <w:rFonts w:asciiTheme="minorHAnsi" w:hAnsiTheme="minorHAnsi" w:cstheme="minorHAnsi"/>
            <w:lang w:bidi="fr-FR"/>
          </w:rPr>
          <w:t>privacy@acoustix.be</w:t>
        </w:r>
      </w:hyperlink>
      <w:r>
        <w:rPr>
          <w:rFonts w:cstheme="minorHAnsi"/>
          <w:lang w:bidi="fr-FR"/>
        </w:rPr>
        <w:t>De betrokkene kan diens rechten uitoefenen door een e-mail te sturen naar de verwerkingsverantwoordelijke: privacy@acoustix.be</w:t>
      </w:r>
    </w:p>
    <w:p w:rsidR="00C946D0" w:rsidRPr="00810891" w:rsidRDefault="00CC5FD1" w:rsidP="00C946D0">
      <w:pPr>
        <w:jc w:val="both"/>
        <w:rPr>
          <w:rFonts w:cstheme="minorHAnsi"/>
          <w:lang w:bidi="fr-FR"/>
        </w:rPr>
      </w:pPr>
      <w:r>
        <w:rPr>
          <w:rFonts w:cstheme="minorHAnsi"/>
          <w:lang w:bidi="fr-FR"/>
        </w:rPr>
        <w:t>Pan-terre kan de belanghebbende vragen zich te identificeren om zich ervan te verzekeren dat de daadwerkelijke uitoefening van de rechten door de betrokkene zelf wordt gevraagd.</w:t>
      </w:r>
    </w:p>
    <w:p w:rsidR="00C946D0" w:rsidRPr="00810891" w:rsidRDefault="00C946D0" w:rsidP="00C946D0">
      <w:pPr>
        <w:jc w:val="both"/>
        <w:rPr>
          <w:rFonts w:cstheme="minorHAnsi"/>
          <w:lang w:bidi="fr-FR"/>
        </w:rPr>
      </w:pPr>
      <w:hyperlink r:id="rId10" w:history="1">
        <w:r w:rsidR="00CC5FD1" w:rsidRPr="00630BE5">
          <w:rPr>
            <w:rStyle w:val="Lienhypertexte"/>
            <w:rFonts w:asciiTheme="minorHAnsi" w:hAnsiTheme="minorHAnsi" w:cstheme="minorHAnsi"/>
            <w:lang w:bidi="fr-FR"/>
          </w:rPr>
          <w:t>dpo@groupeterre.org</w:t>
        </w:r>
      </w:hyperlink>
      <w:r>
        <w:rPr>
          <w:rFonts w:cstheme="minorHAnsi"/>
          <w:lang w:bidi="fr-FR"/>
        </w:rPr>
        <w:t>Als u vragen hebt over de toepassing van de beginselen of de (wettelijke) verplichtingen die op Pan-terre rusten, kunt u contact opnemen met de functionaris voor gegevensbescherming: dpo@groupeterre.org</w:t>
      </w:r>
    </w:p>
    <w:p w:rsidR="00C946D0" w:rsidRPr="00810891" w:rsidRDefault="00C946D0" w:rsidP="00C946D0">
      <w:pPr>
        <w:jc w:val="both"/>
        <w:rPr>
          <w:rFonts w:cstheme="minorHAnsi"/>
          <w:lang w:bidi="fr-FR"/>
        </w:rPr>
      </w:pPr>
      <w:r>
        <w:rPr>
          <w:rFonts w:cstheme="minorHAnsi"/>
          <w:lang w:bidi="fr-FR"/>
        </w:rPr>
        <w:t>In principe geeft Pan-terre binnen één maand gevolg aan het verzoek van de belanghebbende. Indien dat niet gebeurt, informeert zij de betrokkene over de redenen voor het uitblijven van actie of voor de vertraging bij de behandeling van het verzoek. Pan-terre levert de nodige inspanningen om de ontvangers van de persoonsgegevens van de betrokkene ervan op de hoogte te brengen dat deze diens recht op rectificatie, wissing of beperking van de verwerking uitoefent.</w:t>
      </w:r>
    </w:p>
    <w:p w:rsidR="00C946D0" w:rsidRPr="002261BD" w:rsidRDefault="00C946D0" w:rsidP="00C946D0">
      <w:pPr>
        <w:pStyle w:val="Titre2"/>
        <w:numPr>
          <w:ilvl w:val="0"/>
          <w:numId w:val="12"/>
        </w:numPr>
        <w:jc w:val="both"/>
      </w:pPr>
      <w:bookmarkStart w:id="21" w:name="_Toc524441263"/>
      <w:bookmarkEnd w:id="21"/>
      <w:r>
        <w:t>Recht op inzage</w:t>
      </w:r>
    </w:p>
    <w:p w:rsidR="00C946D0" w:rsidRPr="002261BD" w:rsidRDefault="00C946D0" w:rsidP="00C946D0">
      <w:pPr>
        <w:jc w:val="both"/>
        <w:rPr>
          <w:rFonts w:cstheme="minorHAnsi"/>
          <w:lang w:bidi="fr-FR"/>
        </w:rPr>
      </w:pPr>
      <w:r>
        <w:rPr>
          <w:rFonts w:cstheme="minorHAnsi"/>
          <w:lang w:bidi="fr-FR"/>
        </w:rPr>
        <w:t>De betrokkene heeft het recht om van Pan-terre bevestiging te verkrijgen dat diens persoonsgegevens al dan niet worden verwerkt. Indien dat het geval is, kan de betrokkene inzage in diens gegevens vragen.</w:t>
      </w:r>
    </w:p>
    <w:p w:rsidR="00C946D0" w:rsidRPr="002261BD" w:rsidRDefault="00CC5FD1" w:rsidP="00C946D0">
      <w:pPr>
        <w:jc w:val="both"/>
        <w:rPr>
          <w:rFonts w:cstheme="minorHAnsi"/>
          <w:lang w:bidi="fr-FR"/>
        </w:rPr>
      </w:pPr>
      <w:r>
        <w:rPr>
          <w:rFonts w:cstheme="minorHAnsi"/>
          <w:lang w:bidi="fr-FR"/>
        </w:rPr>
        <w:t>Pan-terre informeert de betrokkene over de volgende elementen:</w:t>
      </w:r>
    </w:p>
    <w:p w:rsidR="00C946D0" w:rsidRPr="00332294" w:rsidRDefault="00C946D0" w:rsidP="00C946D0">
      <w:pPr>
        <w:pStyle w:val="Paragraphedeliste"/>
        <w:numPr>
          <w:ilvl w:val="0"/>
          <w:numId w:val="5"/>
        </w:numPr>
        <w:jc w:val="both"/>
        <w:rPr>
          <w:rFonts w:cstheme="minorHAnsi"/>
          <w:lang w:bidi="fr-FR"/>
        </w:rPr>
      </w:pPr>
      <w:r>
        <w:rPr>
          <w:rFonts w:cstheme="minorHAnsi"/>
          <w:lang w:bidi="fr-FR"/>
        </w:rPr>
        <w:t>de verwerkingsdoeleinden;</w:t>
      </w:r>
    </w:p>
    <w:p w:rsidR="00C946D0" w:rsidRPr="00332294" w:rsidRDefault="00C946D0" w:rsidP="00C946D0">
      <w:pPr>
        <w:pStyle w:val="Paragraphedeliste"/>
        <w:numPr>
          <w:ilvl w:val="0"/>
          <w:numId w:val="5"/>
        </w:numPr>
        <w:jc w:val="both"/>
        <w:rPr>
          <w:rFonts w:cstheme="minorHAnsi"/>
          <w:lang w:bidi="fr-FR"/>
        </w:rPr>
      </w:pPr>
      <w:r>
        <w:rPr>
          <w:rFonts w:cstheme="minorHAnsi"/>
          <w:lang w:bidi="fr-FR"/>
        </w:rPr>
        <w:t>de categorieën van persoonsgegevens waarop de verwerking betrekking heeft;</w:t>
      </w:r>
    </w:p>
    <w:p w:rsidR="00C946D0" w:rsidRPr="00332294" w:rsidRDefault="00C946D0" w:rsidP="00C946D0">
      <w:pPr>
        <w:pStyle w:val="Paragraphedeliste"/>
        <w:numPr>
          <w:ilvl w:val="0"/>
          <w:numId w:val="5"/>
        </w:numPr>
        <w:jc w:val="both"/>
        <w:rPr>
          <w:rFonts w:cstheme="minorHAnsi"/>
          <w:lang w:bidi="fr-FR"/>
        </w:rPr>
      </w:pPr>
      <w:r>
        <w:rPr>
          <w:rFonts w:cstheme="minorHAnsi"/>
          <w:lang w:bidi="fr-FR"/>
        </w:rPr>
        <w:t>de ontvangers of categorieën van ontvangers van de persoonsgegevens;</w:t>
      </w:r>
    </w:p>
    <w:p w:rsidR="00C946D0" w:rsidRPr="00332294" w:rsidRDefault="00C946D0" w:rsidP="00C946D0">
      <w:pPr>
        <w:pStyle w:val="Paragraphedeliste"/>
        <w:numPr>
          <w:ilvl w:val="0"/>
          <w:numId w:val="5"/>
        </w:numPr>
        <w:jc w:val="both"/>
        <w:rPr>
          <w:rFonts w:cstheme="minorHAnsi"/>
          <w:lang w:bidi="fr-FR"/>
        </w:rPr>
      </w:pPr>
      <w:r>
        <w:rPr>
          <w:rFonts w:cstheme="minorHAnsi"/>
          <w:lang w:bidi="fr-FR"/>
        </w:rPr>
        <w:t>de doorgifte aan ontvangers die gevestigd zijn in derde landen of aan internationale organisaties;</w:t>
      </w:r>
    </w:p>
    <w:p w:rsidR="00C946D0" w:rsidRPr="00332294" w:rsidRDefault="00C946D0" w:rsidP="00C946D0">
      <w:pPr>
        <w:pStyle w:val="Paragraphedeliste"/>
        <w:numPr>
          <w:ilvl w:val="0"/>
          <w:numId w:val="5"/>
        </w:numPr>
        <w:jc w:val="both"/>
        <w:rPr>
          <w:rFonts w:cstheme="minorHAnsi"/>
          <w:lang w:bidi="fr-FR"/>
        </w:rPr>
      </w:pPr>
      <w:r>
        <w:rPr>
          <w:rFonts w:cstheme="minorHAnsi"/>
          <w:lang w:bidi="fr-FR"/>
        </w:rPr>
        <w:t>indien mogelijk, de beoogde bewaartermijn van de persoonsgegevens of, indien dat niet mogelijk is, de criteria om die termijn te bepalen;</w:t>
      </w:r>
    </w:p>
    <w:p w:rsidR="00C946D0" w:rsidRPr="00332294" w:rsidRDefault="00C946D0" w:rsidP="00C946D0">
      <w:pPr>
        <w:pStyle w:val="Paragraphedeliste"/>
        <w:numPr>
          <w:ilvl w:val="0"/>
          <w:numId w:val="5"/>
        </w:numPr>
        <w:jc w:val="both"/>
        <w:rPr>
          <w:rFonts w:cstheme="minorHAnsi"/>
          <w:lang w:bidi="fr-FR"/>
        </w:rPr>
      </w:pPr>
      <w:r>
        <w:rPr>
          <w:rFonts w:cstheme="minorHAnsi"/>
          <w:lang w:bidi="fr-FR"/>
        </w:rPr>
        <w:t>het recht van de betrokkene om de organisatie te verzoeken persoonsgegevens te rectificeren of te wissen, de verwerking van diens persoonsgegevens te beperken of bezwaar te maken tegen die verwerking;</w:t>
      </w:r>
    </w:p>
    <w:p w:rsidR="00C946D0" w:rsidRPr="00332294" w:rsidRDefault="00C946D0" w:rsidP="00C946D0">
      <w:pPr>
        <w:pStyle w:val="Paragraphedeliste"/>
        <w:numPr>
          <w:ilvl w:val="0"/>
          <w:numId w:val="5"/>
        </w:numPr>
        <w:jc w:val="both"/>
        <w:rPr>
          <w:rFonts w:cstheme="minorHAnsi"/>
          <w:lang w:bidi="fr-FR"/>
        </w:rPr>
      </w:pPr>
      <w:r>
        <w:rPr>
          <w:rFonts w:cstheme="minorHAnsi"/>
          <w:lang w:bidi="fr-FR"/>
        </w:rPr>
        <w:t>het recht om een klacht in te dienen bij een toezichthoudende autoriteit;</w:t>
      </w:r>
    </w:p>
    <w:p w:rsidR="00C946D0" w:rsidRPr="00332294" w:rsidRDefault="00C946D0" w:rsidP="00C946D0">
      <w:pPr>
        <w:pStyle w:val="Paragraphedeliste"/>
        <w:numPr>
          <w:ilvl w:val="0"/>
          <w:numId w:val="5"/>
        </w:numPr>
        <w:jc w:val="both"/>
        <w:rPr>
          <w:rFonts w:cstheme="minorHAnsi"/>
          <w:lang w:bidi="fr-FR"/>
        </w:rPr>
      </w:pPr>
      <w:r>
        <w:rPr>
          <w:rFonts w:cstheme="minorHAnsi"/>
          <w:lang w:bidi="fr-FR"/>
        </w:rPr>
        <w:t>wanneer de persoonsgegevens niet bij de betrokkene zijn verzameld, alle beschikbare informatie over de bron ervan;</w:t>
      </w:r>
    </w:p>
    <w:p w:rsidR="00C946D0" w:rsidRPr="00332294" w:rsidRDefault="00C946D0" w:rsidP="00C946D0">
      <w:pPr>
        <w:pStyle w:val="Paragraphedeliste"/>
        <w:numPr>
          <w:ilvl w:val="0"/>
          <w:numId w:val="5"/>
        </w:numPr>
        <w:jc w:val="both"/>
        <w:rPr>
          <w:rFonts w:cstheme="minorHAnsi"/>
          <w:lang w:bidi="fr-FR"/>
        </w:rPr>
      </w:pPr>
      <w:r>
        <w:rPr>
          <w:rFonts w:cstheme="minorHAnsi"/>
          <w:lang w:bidi="fr-FR"/>
        </w:rPr>
        <w:t>het bestaan van geautomatiseerde besluitvorming, met inbegrip van profilering, en nuttige informatie over de onderliggende logica van deze besluitvorming, alsook het belang en de verwachte gevolgen van deze verwerking voor de betrokkene.</w:t>
      </w:r>
    </w:p>
    <w:p w:rsidR="00C946D0" w:rsidRPr="002261BD" w:rsidRDefault="00CC5FD1" w:rsidP="00C946D0">
      <w:pPr>
        <w:jc w:val="both"/>
        <w:rPr>
          <w:rFonts w:cstheme="minorHAnsi"/>
          <w:lang w:bidi="fr-FR"/>
        </w:rPr>
      </w:pPr>
      <w:r>
        <w:rPr>
          <w:rFonts w:cstheme="minorHAnsi"/>
          <w:lang w:bidi="fr-FR"/>
        </w:rPr>
        <w:t>Pan-terre verstrekt bovendien een kopie van de persoonsgegevens die worden verwerkt. Indien de betrokkene om bijkomende kopieën verzoekt, kan de organisatie een redelijke vergoeding aanrekenen.</w:t>
      </w:r>
    </w:p>
    <w:p w:rsidR="00C946D0" w:rsidRPr="00810891" w:rsidRDefault="00C946D0" w:rsidP="00C946D0">
      <w:pPr>
        <w:pStyle w:val="Titre2"/>
        <w:numPr>
          <w:ilvl w:val="0"/>
          <w:numId w:val="12"/>
        </w:numPr>
        <w:jc w:val="both"/>
      </w:pPr>
      <w:bookmarkStart w:id="22" w:name="_Toc524441264"/>
      <w:bookmarkEnd w:id="22"/>
      <w:r>
        <w:t>Recht op rectificatie</w:t>
      </w:r>
    </w:p>
    <w:p w:rsidR="00C946D0" w:rsidRPr="002261BD" w:rsidRDefault="00C946D0" w:rsidP="00C946D0">
      <w:pPr>
        <w:jc w:val="both"/>
        <w:rPr>
          <w:rFonts w:cstheme="minorHAnsi"/>
          <w:lang w:bidi="fr-FR"/>
        </w:rPr>
      </w:pPr>
      <w:r>
        <w:rPr>
          <w:rFonts w:cstheme="minorHAnsi"/>
          <w:lang w:bidi="fr-FR"/>
        </w:rPr>
        <w:t>Indien de betrokkene vaststelt dat de organisatie onjuiste of onvolledige gegevens over hem of haar bezit, heeft die persoon te allen tijde het recht dit aan de organisatie te melden zodat zij het nodige kan doen om deze gegevens te corrigeren of aan te vullen. Het is de verantwoordelijkheid van de betrokkene om de organisatie correcte persoonsgegevens te verstrekken.</w:t>
      </w:r>
    </w:p>
    <w:p w:rsidR="00C946D0" w:rsidRPr="00810891" w:rsidRDefault="00C946D0" w:rsidP="00C946D0">
      <w:pPr>
        <w:pStyle w:val="Titre2"/>
        <w:numPr>
          <w:ilvl w:val="0"/>
          <w:numId w:val="12"/>
        </w:numPr>
        <w:jc w:val="both"/>
      </w:pPr>
      <w:bookmarkStart w:id="23" w:name="_Toc524441265"/>
      <w:bookmarkEnd w:id="23"/>
      <w:r>
        <w:t>Recht op gegevenswissing</w:t>
      </w:r>
    </w:p>
    <w:p w:rsidR="00C946D0" w:rsidRPr="00810891" w:rsidRDefault="00C946D0" w:rsidP="00C946D0">
      <w:pPr>
        <w:jc w:val="both"/>
        <w:rPr>
          <w:rFonts w:cstheme="minorHAnsi"/>
          <w:lang w:bidi="fr-FR"/>
        </w:rPr>
      </w:pPr>
      <w:r>
        <w:rPr>
          <w:rFonts w:cstheme="minorHAnsi"/>
          <w:lang w:bidi="fr-FR"/>
        </w:rPr>
        <w:t>De betrokkene kan verzoeken om diens persoonsgegevens te wissen indien de verwerking niet in overeenstemming is met de wetgeving inzake gegevensbescherming en binnen de grenzen van de wet.</w:t>
      </w:r>
    </w:p>
    <w:p w:rsidR="00C946D0" w:rsidRPr="00810891" w:rsidRDefault="00C946D0" w:rsidP="00C946D0">
      <w:pPr>
        <w:pStyle w:val="Titre2"/>
        <w:numPr>
          <w:ilvl w:val="0"/>
          <w:numId w:val="12"/>
        </w:numPr>
        <w:jc w:val="both"/>
      </w:pPr>
      <w:bookmarkStart w:id="24" w:name="_Toc524441266"/>
      <w:bookmarkEnd w:id="24"/>
      <w:r>
        <w:t>Recht op beperking van de verwerking</w:t>
      </w:r>
    </w:p>
    <w:p w:rsidR="00C946D0" w:rsidRPr="00810891" w:rsidRDefault="00C946D0" w:rsidP="00C946D0">
      <w:pPr>
        <w:jc w:val="both"/>
        <w:rPr>
          <w:rFonts w:cstheme="minorHAnsi"/>
          <w:lang w:bidi="fr-FR"/>
        </w:rPr>
      </w:pPr>
      <w:r>
        <w:rPr>
          <w:rFonts w:cstheme="minorHAnsi"/>
          <w:lang w:bidi="fr-FR"/>
        </w:rPr>
        <w:t>De betrokkene kan verzoeken om de verwerking te beperken indien:</w:t>
      </w:r>
    </w:p>
    <w:p w:rsidR="00C946D0" w:rsidRPr="00810891" w:rsidRDefault="00C946D0" w:rsidP="00C946D0">
      <w:pPr>
        <w:pStyle w:val="Paragraphedeliste"/>
        <w:numPr>
          <w:ilvl w:val="0"/>
          <w:numId w:val="6"/>
        </w:numPr>
        <w:jc w:val="both"/>
        <w:rPr>
          <w:rFonts w:cstheme="minorHAnsi"/>
          <w:lang w:bidi="fr-FR"/>
        </w:rPr>
      </w:pPr>
      <w:r>
        <w:rPr>
          <w:rFonts w:cstheme="minorHAnsi"/>
          <w:lang w:bidi="fr-FR"/>
        </w:rPr>
        <w:t>de juistheid van de persoonsgegevens wordt betwist, gedurende de periode die nodig is om de juistheid ervan te controleren;</w:t>
      </w:r>
    </w:p>
    <w:p w:rsidR="00C946D0" w:rsidRPr="00810891" w:rsidRDefault="00C946D0" w:rsidP="00C946D0">
      <w:pPr>
        <w:pStyle w:val="Paragraphedeliste"/>
        <w:numPr>
          <w:ilvl w:val="0"/>
          <w:numId w:val="6"/>
        </w:numPr>
        <w:jc w:val="both"/>
        <w:rPr>
          <w:rFonts w:cstheme="minorHAnsi"/>
          <w:lang w:bidi="fr-FR"/>
        </w:rPr>
      </w:pPr>
      <w:r>
        <w:rPr>
          <w:rFonts w:cstheme="minorHAnsi"/>
          <w:lang w:bidi="fr-FR"/>
        </w:rPr>
        <w:t>de verwerking onrechtmatig is en de betrokkene niet wenst dat de gegevens worden gewist;</w:t>
      </w:r>
    </w:p>
    <w:p w:rsidR="00C946D0" w:rsidRPr="00810891" w:rsidRDefault="00C946D0" w:rsidP="00C946D0">
      <w:pPr>
        <w:pStyle w:val="Paragraphedeliste"/>
        <w:numPr>
          <w:ilvl w:val="0"/>
          <w:numId w:val="6"/>
        </w:numPr>
        <w:jc w:val="both"/>
        <w:rPr>
          <w:rFonts w:cstheme="minorHAnsi"/>
          <w:lang w:bidi="fr-FR"/>
        </w:rPr>
      </w:pPr>
      <w:r>
        <w:rPr>
          <w:rFonts w:cstheme="minorHAnsi"/>
          <w:lang w:bidi="fr-FR"/>
        </w:rPr>
        <w:t>de organisatie de gegevens niet langer nodig heeft, maar de betrokkene vraagt dat ze niet worden verwijderd omdat die persoon ze nodig heeft voor de instelling, uitoefening of onderbouwing van een rechtsvordering;</w:t>
      </w:r>
    </w:p>
    <w:p w:rsidR="00C946D0" w:rsidRPr="00810891" w:rsidRDefault="00C946D0" w:rsidP="00C946D0">
      <w:pPr>
        <w:pStyle w:val="Paragraphedeliste"/>
        <w:numPr>
          <w:ilvl w:val="0"/>
          <w:numId w:val="6"/>
        </w:numPr>
        <w:jc w:val="both"/>
        <w:rPr>
          <w:rFonts w:cstheme="minorHAnsi"/>
          <w:lang w:bidi="fr-FR"/>
        </w:rPr>
      </w:pPr>
      <w:r>
        <w:rPr>
          <w:rFonts w:cstheme="minorHAnsi"/>
          <w:lang w:bidi="fr-FR"/>
        </w:rPr>
        <w:t>bezwaar is gemaakt tegen de verwerking, in afwachting van de toelichting waaruit blijkt of de gerechtvaardigde belangen zwaarder wegen dan de belangen van de betrokkene.</w:t>
      </w:r>
    </w:p>
    <w:p w:rsidR="00C946D0" w:rsidRPr="00810891" w:rsidRDefault="00C946D0" w:rsidP="00C946D0">
      <w:pPr>
        <w:pStyle w:val="Titre2"/>
        <w:numPr>
          <w:ilvl w:val="0"/>
          <w:numId w:val="12"/>
        </w:numPr>
        <w:jc w:val="both"/>
      </w:pPr>
      <w:bookmarkStart w:id="25" w:name="_Toc524441267"/>
      <w:bookmarkEnd w:id="25"/>
      <w:r>
        <w:t>Recht op overdraagbaarheid van gegevens</w:t>
      </w:r>
    </w:p>
    <w:p w:rsidR="00C946D0" w:rsidRPr="00810891" w:rsidRDefault="00C946D0" w:rsidP="00C946D0">
      <w:pPr>
        <w:jc w:val="both"/>
        <w:rPr>
          <w:rFonts w:cstheme="minorHAnsi"/>
          <w:lang w:bidi="fr-FR"/>
        </w:rPr>
      </w:pPr>
      <w:r>
        <w:rPr>
          <w:rFonts w:cstheme="minorHAnsi"/>
          <w:lang w:bidi="fr-FR"/>
        </w:rPr>
        <w:t>Betrokkenen hebben het recht de hen betreffende persoonsgegevens die zij aan Pan-terre hebben verstrekt in een gestructureerd en gangbaar formaat te ontvangen. De betrokkene heeft het recht deze persoonsgegevens aan een andere verwerkingsverantwoordelijke over te dragen. Dit is mogelijk indien de verwerking berust op de toestemming van de betrokkene en via geautomatiseerde procedés wordt uitgevoerd.</w:t>
      </w:r>
    </w:p>
    <w:p w:rsidR="00C946D0" w:rsidRPr="00810891" w:rsidRDefault="00C946D0" w:rsidP="00C946D0">
      <w:pPr>
        <w:pStyle w:val="Titre2"/>
        <w:numPr>
          <w:ilvl w:val="0"/>
          <w:numId w:val="12"/>
        </w:numPr>
        <w:jc w:val="both"/>
      </w:pPr>
      <w:bookmarkStart w:id="26" w:name="_Toc524441268"/>
      <w:bookmarkEnd w:id="26"/>
      <w:r>
        <w:t>Recht van bezwaar</w:t>
      </w:r>
    </w:p>
    <w:p w:rsidR="00C946D0" w:rsidRPr="00810891" w:rsidRDefault="00C946D0" w:rsidP="00C946D0">
      <w:pPr>
        <w:jc w:val="both"/>
        <w:rPr>
          <w:rFonts w:cstheme="minorHAnsi"/>
          <w:lang w:bidi="fr-FR"/>
        </w:rPr>
      </w:pPr>
      <w:r>
        <w:rPr>
          <w:rFonts w:cstheme="minorHAnsi"/>
          <w:lang w:bidi="fr-FR"/>
        </w:rPr>
        <w:t>Wanneer persoonsgegevens worden verwerkt met het oog op direct marketing (met inbegrip van profilering), kan de belanghebbende te allen tijde bezwaar maken tegen de verwerking.</w:t>
      </w:r>
    </w:p>
    <w:p w:rsidR="00C946D0" w:rsidRPr="00810891" w:rsidRDefault="00C946D0" w:rsidP="00C946D0">
      <w:pPr>
        <w:jc w:val="both"/>
        <w:rPr>
          <w:rFonts w:cstheme="minorHAnsi"/>
          <w:lang w:bidi="fr-FR"/>
        </w:rPr>
      </w:pPr>
      <w:r>
        <w:rPr>
          <w:rFonts w:cstheme="minorHAnsi"/>
          <w:lang w:bidi="fr-FR"/>
        </w:rPr>
        <w:t>De betrokkene kan ook bezwaar maken tegen de verwerking op grond van diens specifieke situatie. Pan-terre zal de verwerking dan staken, tenzij zij aantoont dat er dwingende gerechtvaardigde gronden voor de verwerking bestaan die zwaarder wegen dan de belangen van de betrokkene, of die verband houden met de instelling, uitoefening of onderbouwing van een rechtsvordering.</w:t>
      </w:r>
    </w:p>
    <w:p w:rsidR="00C946D0" w:rsidRPr="00810891" w:rsidRDefault="00C946D0" w:rsidP="00C946D0">
      <w:pPr>
        <w:pStyle w:val="Titre2"/>
        <w:numPr>
          <w:ilvl w:val="0"/>
          <w:numId w:val="12"/>
        </w:numPr>
        <w:jc w:val="both"/>
      </w:pPr>
      <w:bookmarkStart w:id="27" w:name="_Toc524441269"/>
      <w:bookmarkEnd w:id="27"/>
      <w:r>
        <w:t>Geautomatiseerde individuele besluitvorming</w:t>
      </w:r>
    </w:p>
    <w:p w:rsidR="00C946D0" w:rsidRPr="00810891" w:rsidRDefault="00C946D0" w:rsidP="00C946D0">
      <w:pPr>
        <w:jc w:val="both"/>
        <w:rPr>
          <w:rFonts w:cstheme="minorHAnsi"/>
          <w:lang w:bidi="fr-FR"/>
        </w:rPr>
      </w:pPr>
      <w:r>
        <w:rPr>
          <w:rFonts w:cstheme="minorHAnsi"/>
          <w:lang w:bidi="fr-FR"/>
        </w:rPr>
        <w:t>De betrokkene heeft het recht niet te worden onderworpen aan een uitsluitend op geautomatiseerde verwerking, waaronder profilering, gebaseerd besluit waaraan voor die persoon rechtsgevolgen zijn verbonden of dat die persoon anderszins in aanmerkelijke mate treft, bijvoorbeeld de beoordeling van persoonlijke aspecten in verband met de uitvoering van het werk, betrouwbaarheid of kredietwaardigheid.</w:t>
      </w:r>
    </w:p>
    <w:p w:rsidR="00C946D0" w:rsidRPr="00810891" w:rsidRDefault="00C946D0" w:rsidP="00C946D0">
      <w:pPr>
        <w:jc w:val="both"/>
        <w:rPr>
          <w:rFonts w:cstheme="minorHAnsi"/>
          <w:lang w:bidi="fr-FR"/>
        </w:rPr>
      </w:pPr>
      <w:r>
        <w:rPr>
          <w:rFonts w:cstheme="minorHAnsi"/>
          <w:lang w:bidi="fr-FR"/>
        </w:rPr>
        <w:t>Dit recht om niet aan dergelijke geautomatiseerde besluitvorming te worden onderworpen geldt niet wanneer het besluit is toegestaan op grond van een dwingende wettelijke bepaling.</w:t>
      </w:r>
    </w:p>
    <w:p w:rsidR="00C946D0" w:rsidRDefault="00C946D0" w:rsidP="00C946D0">
      <w:pPr>
        <w:jc w:val="both"/>
        <w:rPr>
          <w:rFonts w:cstheme="minorHAnsi"/>
          <w:lang w:bidi="fr-FR"/>
        </w:rPr>
      </w:pPr>
      <w:r>
        <w:rPr>
          <w:rFonts w:cstheme="minorHAnsi"/>
          <w:lang w:bidi="fr-FR"/>
        </w:rPr>
        <w:t>De betrokkene kan dit recht evenwel niet inroepen indien het besluit noodzakelijk is voor de totstandkoming of uitvoering van de overeenkomst tussen de betrokkene en de organisatie, of indien het berust op de uitdrukkelijke toestemming van de betrokkene. In deze twee gevallen heeft de betrokkene recht op menselijke tussenkomst door een medewerker van Pan-terre en het recht om diens standpunt kenbaar te maken en het geautomatiseerde besluit aan te vechten.</w:t>
      </w:r>
    </w:p>
    <w:p w:rsidR="00C946D0" w:rsidRPr="00810891" w:rsidRDefault="00C946D0" w:rsidP="00C946D0">
      <w:pPr>
        <w:pStyle w:val="Titre2"/>
        <w:numPr>
          <w:ilvl w:val="0"/>
          <w:numId w:val="12"/>
        </w:numPr>
        <w:jc w:val="both"/>
      </w:pPr>
      <w:bookmarkStart w:id="28" w:name="_Toc524441270"/>
      <w:bookmarkEnd w:id="28"/>
      <w:r>
        <w:t>Recht om toestemming in te trekken</w:t>
      </w:r>
    </w:p>
    <w:p w:rsidR="00C946D0" w:rsidRPr="00250F0F" w:rsidRDefault="00C946D0" w:rsidP="00C946D0">
      <w:pPr>
        <w:jc w:val="both"/>
        <w:rPr>
          <w:rFonts w:cstheme="minorHAnsi"/>
          <w:lang w:bidi="fr-FR"/>
        </w:rPr>
      </w:pPr>
      <w:r>
        <w:rPr>
          <w:rFonts w:cstheme="minorHAnsi"/>
          <w:lang w:bidi="fr-FR"/>
        </w:rPr>
        <w:t>Indien u Pan-terre toestemming hebt gegeven voor een bepaald verwerkingsdoel, kunt u deze toestemming te allen tijde intrekken binnen de grenzen van de wet.</w:t>
      </w:r>
    </w:p>
    <w:p w:rsidR="00C946D0" w:rsidRDefault="00C946D0" w:rsidP="00C946D0">
      <w:pPr>
        <w:pStyle w:val="Titre2"/>
        <w:numPr>
          <w:ilvl w:val="0"/>
          <w:numId w:val="12"/>
        </w:numPr>
        <w:jc w:val="both"/>
      </w:pPr>
      <w:bookmarkStart w:id="29" w:name="_Toc524441271"/>
      <w:bookmarkEnd w:id="29"/>
      <w:r>
        <w:t>Gegevensbeschermingsautoriteit</w:t>
      </w:r>
    </w:p>
    <w:p w:rsidR="00C946D0" w:rsidRPr="00366E49" w:rsidRDefault="00C946D0" w:rsidP="00C946D0">
      <w:pPr>
        <w:jc w:val="both"/>
        <w:rPr>
          <w:lang w:val="fr-FR" w:bidi="fr-FR"/>
        </w:rPr>
      </w:pPr>
      <w:r>
        <w:rPr>
          <w:lang w:val="fr-FR" w:bidi="fr-FR"/>
        </w:rPr>
        <w:t>Indien u van mening bent dat de verwerking van uw persoonsgegevens een inbreuk vormt op de wetgeving inzake de bescherming van de persoonlijke levenssfeer, hebt u ook het recht om een klacht in te dienen bij de Gegevensbeschermingsautoriteit, waarvan de contactgegevens als volgt zijn:</w:t>
      </w:r>
    </w:p>
    <w:p w:rsidR="00C946D0" w:rsidRDefault="00C946D0" w:rsidP="00C946D0">
      <w:pPr>
        <w:jc w:val="both"/>
        <w:rPr>
          <w:lang w:val="fr-FR" w:bidi="fr-FR"/>
        </w:rPr>
      </w:pPr>
      <w:hyperlink r:id="rId11" w:history="1">
        <w:r w:rsidR="00B351A7" w:rsidRPr="00297D9E">
          <w:rPr>
            <w:rStyle w:val="Lienhypertexte"/>
            <w:rFonts w:asciiTheme="minorHAnsi" w:hAnsiTheme="minorHAnsi"/>
            <w:lang w:val="fr-FR" w:bidi="fr-FR"/>
          </w:rPr>
          <w:t>www.autoriteprotectiondonnees.be</w:t>
        </w:r>
      </w:hyperlink>
      <w:r>
        <w:rPr>
          <w:lang w:val="fr-FR" w:bidi="fr-FR"/>
        </w:rPr>
        <w:t>Gegevensbeschermingsautoriteit Drukpersstraat 35 1000 Brussel Tel.: +32 (0)2 274 48 00 – www.gegevensbeschermingsautoriteit.be</w:t>
      </w:r>
    </w:p>
    <w:p w:rsidR="00C946D0" w:rsidRPr="00A570E5" w:rsidRDefault="00C946D0" w:rsidP="00C946D0">
      <w:pPr>
        <w:pStyle w:val="Titre1"/>
        <w:jc w:val="both"/>
      </w:pPr>
      <w:bookmarkStart w:id="30" w:name="_Toc524441272"/>
      <w:bookmarkEnd w:id="30"/>
      <w:r>
        <w:t>Verantwoordelijkheden van de betrokkene</w:t>
      </w:r>
    </w:p>
    <w:p w:rsidR="00C946D0" w:rsidRPr="00A570E5" w:rsidRDefault="00CC5FD1" w:rsidP="00C946D0">
      <w:pPr>
        <w:jc w:val="both"/>
        <w:rPr>
          <w:rFonts w:cstheme="minorHAnsi"/>
          <w:lang w:bidi="fr-FR"/>
        </w:rPr>
      </w:pPr>
      <w:r>
        <w:rPr>
          <w:rFonts w:cstheme="minorHAnsi"/>
          <w:lang w:bidi="fr-FR"/>
        </w:rPr>
        <w:t>Pan-terre verwacht van haar werknemers dat zij dit beleid naleven en erop toezien dat het wordt nageleefd door de personen voor wie zij verantwoordelijk zijn.</w:t>
      </w:r>
    </w:p>
    <w:p w:rsidR="00C946D0" w:rsidRPr="00A570E5" w:rsidRDefault="00C946D0" w:rsidP="00C946D0">
      <w:pPr>
        <w:jc w:val="both"/>
        <w:rPr>
          <w:rFonts w:cstheme="minorHAnsi"/>
          <w:lang w:bidi="fr-FR"/>
        </w:rPr>
      </w:pPr>
      <w:r>
        <w:rPr>
          <w:rFonts w:cstheme="minorHAnsi"/>
          <w:lang w:bidi="fr-FR"/>
        </w:rPr>
        <w:t>Het is essentieel dat werknemers de doelstellingen van dit beleid begrijpen en ermee vertrouwd raken, zodat zij de bepalingen ervan kunnen naleven.</w:t>
      </w:r>
    </w:p>
    <w:p w:rsidR="00C946D0" w:rsidRPr="00A570E5" w:rsidRDefault="00C946D0" w:rsidP="00C946D0">
      <w:pPr>
        <w:pStyle w:val="Titre1"/>
        <w:jc w:val="both"/>
      </w:pPr>
      <w:bookmarkStart w:id="31" w:name="_Toc524441273"/>
      <w:bookmarkEnd w:id="31"/>
      <w:r>
        <w:t>Naleving</w:t>
      </w:r>
    </w:p>
    <w:p w:rsidR="00C946D0" w:rsidRPr="00A570E5" w:rsidRDefault="00C946D0" w:rsidP="00C946D0">
      <w:pPr>
        <w:jc w:val="both"/>
        <w:rPr>
          <w:rFonts w:cstheme="minorHAnsi"/>
          <w:lang w:bidi="fr-FR"/>
        </w:rPr>
      </w:pPr>
      <w:r>
        <w:rPr>
          <w:rFonts w:cstheme="minorHAnsi"/>
          <w:lang w:bidi="fr-FR"/>
        </w:rPr>
        <w:t>Alle entiteiten van groupe Terre, waaronder Pan-terre, zien toe op de naleving van dit beleid.</w:t>
      </w:r>
    </w:p>
    <w:p w:rsidR="00C946D0" w:rsidRPr="00A570E5" w:rsidRDefault="00C946D0" w:rsidP="00C946D0">
      <w:pPr>
        <w:pStyle w:val="Titre1"/>
        <w:jc w:val="both"/>
      </w:pPr>
      <w:bookmarkStart w:id="32" w:name="_Toc524441274"/>
      <w:bookmarkEnd w:id="32"/>
      <w:r>
        <w:t>Audit en herziening</w:t>
      </w:r>
    </w:p>
    <w:p w:rsidR="00C946D0" w:rsidRPr="00A570E5" w:rsidRDefault="00CC5FD1" w:rsidP="00C946D0">
      <w:pPr>
        <w:jc w:val="both"/>
        <w:rPr>
          <w:rFonts w:cstheme="minorHAnsi"/>
          <w:lang w:bidi="fr-FR"/>
        </w:rPr>
      </w:pPr>
      <w:r>
        <w:rPr>
          <w:rFonts w:cstheme="minorHAnsi"/>
          <w:lang w:bidi="fr-FR"/>
        </w:rPr>
        <w:t>Pan-terre behoudt zich het recht voor dit beleid aan te passen en te herzien wanneer zij dit nodig acht, en om te blijven voldoen aan de wettelijke vereisten en/of aanbevelingen van de bevoegde toezichthoudende autoriteit inzake gegevensbescherming.</w:t>
      </w:r>
    </w:p>
    <w:p w:rsidR="00C946D0" w:rsidRPr="0046613F" w:rsidRDefault="00C946D0" w:rsidP="00C946D0">
      <w:pPr>
        <w:jc w:val="both"/>
        <w:rPr>
          <w:rFonts w:cstheme="minorHAnsi"/>
          <w:lang w:bidi="fr-FR"/>
        </w:rPr>
      </w:pPr>
      <w:hyperlink r:id="rId12" w:history="1">
        <w:r w:rsidRPr="0046613F">
          <w:rPr>
            <w:rStyle w:val="Lienhypertexte"/>
            <w:rFonts w:asciiTheme="minorHAnsi" w:hAnsiTheme="minorHAnsi" w:cstheme="minorHAnsi"/>
            <w:lang w:bidi="fr-FR"/>
          </w:rPr>
          <w:t>dpo@groupeterre.</w:t>
        </w:r>
      </w:hyperlink>
      <w:hyperlink r:id="rId13" w:history="1"/>
      <w:r>
        <w:rPr>
          <w:rFonts w:cstheme="minorHAnsi"/>
          <w:lang w:bidi="fr-FR"/>
        </w:rPr>
        <w:t>Indien Pan-terre door dwingende wettelijke bepalingen die haar worden opgelegd niet in staat is dit beleid na te leven, brengt zij de functionaris voor gegevensbescherming hiervan op de hoogte: dpo@groupeterre.org</w:t>
      </w:r>
    </w:p>
    <w:p w:rsidR="00C946D0" w:rsidRPr="00366E49" w:rsidRDefault="00C946D0" w:rsidP="00C946D0">
      <w:pPr>
        <w:pStyle w:val="Titre1"/>
        <w:jc w:val="both"/>
      </w:pPr>
      <w:bookmarkStart w:id="33" w:name="_Toc524441275"/>
      <w:bookmarkEnd w:id="33"/>
      <w:r>
        <w:t>Ons cookiebeleid</w:t>
      </w:r>
    </w:p>
    <w:p w:rsidR="00C946D0" w:rsidRDefault="00C946D0" w:rsidP="00C946D0">
      <w:pPr>
        <w:jc w:val="both"/>
        <w:rPr>
          <w:rFonts w:cstheme="minorHAnsi"/>
          <w:lang w:bidi="fr-FR"/>
        </w:rPr>
      </w:pPr>
      <w:r>
        <w:rPr>
          <w:rFonts w:cstheme="minorHAnsi"/>
          <w:lang w:bidi="fr-FR"/>
        </w:rPr>
        <w:t>Wanneer u een van onze websites bezoekt of een van onze mobiele toepassingen gebruikt, kunt u kiezen of u cookies en, in voorkomend geval, andere technologische middelen die gegevens en informatie over uw surfgedrag verzamelen al dan niet aanvaardt. Cookies zijn essentieel voor de goede werking van onze websites. Ze vervullen verschillende functies:</w:t>
      </w:r>
    </w:p>
    <w:p w:rsidR="00C946D0" w:rsidRDefault="00C946D0" w:rsidP="00C946D0">
      <w:pPr>
        <w:pStyle w:val="Paragraphedeliste"/>
        <w:numPr>
          <w:ilvl w:val="0"/>
          <w:numId w:val="8"/>
        </w:numPr>
        <w:jc w:val="both"/>
        <w:rPr>
          <w:rFonts w:cstheme="minorHAnsi"/>
          <w:lang w:bidi="fr-FR"/>
        </w:rPr>
      </w:pPr>
      <w:r>
        <w:rPr>
          <w:rFonts w:cstheme="minorHAnsi"/>
          <w:lang w:bidi="fr-FR"/>
        </w:rPr>
        <w:t>uw voorkeuren onthouden,</w:t>
      </w:r>
    </w:p>
    <w:p w:rsidR="00C946D0" w:rsidRDefault="00C946D0" w:rsidP="00C946D0">
      <w:pPr>
        <w:pStyle w:val="Paragraphedeliste"/>
        <w:numPr>
          <w:ilvl w:val="0"/>
          <w:numId w:val="8"/>
        </w:numPr>
        <w:jc w:val="both"/>
        <w:rPr>
          <w:rFonts w:cstheme="minorHAnsi"/>
          <w:lang w:bidi="fr-FR"/>
        </w:rPr>
      </w:pPr>
      <w:r>
        <w:rPr>
          <w:rFonts w:cstheme="minorHAnsi"/>
          <w:lang w:bidi="fr-FR"/>
        </w:rPr>
        <w:t>statistische gegevens verzamelen,</w:t>
      </w:r>
    </w:p>
    <w:p w:rsidR="00C946D0" w:rsidRDefault="00C946D0" w:rsidP="00C946D0">
      <w:pPr>
        <w:pStyle w:val="Paragraphedeliste"/>
        <w:numPr>
          <w:ilvl w:val="0"/>
          <w:numId w:val="8"/>
        </w:numPr>
        <w:jc w:val="both"/>
        <w:rPr>
          <w:rFonts w:cstheme="minorHAnsi"/>
          <w:lang w:bidi="fr-FR"/>
        </w:rPr>
      </w:pPr>
      <w:r>
        <w:rPr>
          <w:rFonts w:cstheme="minorHAnsi"/>
          <w:lang w:bidi="fr-FR"/>
        </w:rPr>
        <w:t>de inhoud en/of advertenties van de websites aan uw behoeften aanpassen.</w:t>
      </w:r>
    </w:p>
    <w:p w:rsidR="00C946D0" w:rsidRDefault="00C946D0" w:rsidP="00C946D0">
      <w:pPr>
        <w:jc w:val="both"/>
        <w:rPr>
          <w:rFonts w:cstheme="minorHAnsi"/>
          <w:lang w:bidi="fr-FR"/>
        </w:rPr>
      </w:pPr>
      <w:r>
        <w:rPr>
          <w:rFonts w:cstheme="minorHAnsi"/>
          <w:lang w:bidi="fr-FR"/>
        </w:rPr>
        <w:t>Voor meer informatie nodigen wij u uit ons Cookiebeleid te raadplegen.</w:t>
      </w:r>
    </w:p>
    <w:p w:rsidR="00C946D0" w:rsidRPr="00366E49" w:rsidRDefault="00C946D0" w:rsidP="00C946D0">
      <w:pPr>
        <w:pStyle w:val="Titre1"/>
        <w:jc w:val="both"/>
      </w:pPr>
      <w:bookmarkStart w:id="34" w:name="_Toc524441276"/>
      <w:bookmarkEnd w:id="34"/>
      <w:r>
        <w:t>Technische en organisatorische beveiligingsmaatregelen</w:t>
      </w:r>
    </w:p>
    <w:p w:rsidR="00C946D0" w:rsidRDefault="00C946D0" w:rsidP="00C946D0">
      <w:pPr>
        <w:jc w:val="both"/>
        <w:rPr>
          <w:rFonts w:cstheme="minorHAnsi"/>
          <w:lang w:bidi="fr-FR"/>
        </w:rPr>
      </w:pPr>
      <w:r>
        <w:rPr>
          <w:rFonts w:cstheme="minorHAnsi"/>
          <w:lang w:bidi="fr-FR"/>
        </w:rPr>
        <w:t>De technische en organisatorische beveiligingsmaatregelen die door de organisatie zijn ingevoerd, waarborgen binnen de grenzen van de beschikbare middelen dat de verwerking van persoonsgegevens steeds in overeenstemming met de Algemene Verordening Gegevensbescherming gebeurt. Deze maatregelen worden beschreven in een afzonderlijk beveiligingsbeleid.</w:t>
      </w:r>
    </w:p>
    <w:p w:rsidR="00FC4886" w:rsidRPr="00366E49" w:rsidRDefault="00FC4886" w:rsidP="00C946D0">
      <w:pPr>
        <w:jc w:val="both"/>
        <w:rPr>
          <w:rFonts w:cstheme="minorHAnsi"/>
          <w:lang w:bidi="fr-FR"/>
        </w:rPr>
      </w:pPr>
      <w:r>
        <w:rPr>
          <w:rFonts w:cstheme="minorHAnsi"/>
          <w:lang w:bidi="fr-FR"/>
        </w:rPr>
        <w:t>Wat meer bepaald de archieven betreft die onze klanten ons met het oog op recyclage toevertrouwen, verduidelijkt Pan-terre dat alle uitgevoerde technische en organisatorische maatregelen een volledig ontbreken van het risico op verlies niet kunnen garanderen, ook al blijft de kans dat dit risico zich voordoet zeer klein.</w:t>
      </w:r>
    </w:p>
    <w:p w:rsidR="00C946D0" w:rsidRPr="00A570E5" w:rsidRDefault="00C946D0" w:rsidP="00C946D0">
      <w:pPr>
        <w:pStyle w:val="Titre1"/>
        <w:jc w:val="both"/>
      </w:pPr>
      <w:bookmarkStart w:id="35" w:name="_Toc524441277"/>
      <w:bookmarkEnd w:id="35"/>
      <w:r>
        <w:t>Inwerkingtreding</w:t>
      </w:r>
    </w:p>
    <w:p w:rsidR="00C946D0" w:rsidRPr="00597454" w:rsidRDefault="00C946D0" w:rsidP="00597454">
      <w:pPr>
        <w:jc w:val="both"/>
        <w:rPr>
          <w:rFonts w:cstheme="minorHAnsi"/>
          <w:lang w:bidi="fr-FR"/>
        </w:rPr>
      </w:pPr>
      <w:r>
        <w:rPr>
          <w:rFonts w:cstheme="minorHAnsi"/>
          <w:lang w:bidi="fr-FR"/>
        </w:rPr>
        <w:t>Dit beleid treedt in werking op 08/06/2026.</w:t>
      </w:r>
    </w:p>
    <w:p w:rsidR="00917761" w:rsidRDefault="00917761"/>
    <w:sectPr w:rsidR="00917761" w:rsidSect="00B351A7">
      <w:headerReference w:type="default" r:id="rId14"/>
      <w:footerReference w:type="default" r:id="rId15"/>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14E" w:rsidRDefault="003A514E" w:rsidP="00C946D0">
      <w:pPr>
        <w:spacing w:after="0" w:line="240" w:lineRule="auto"/>
      </w:pPr>
      <w:r>
        <w:separator/>
      </w:r>
    </w:p>
  </w:endnote>
  <w:endnote w:type="continuationSeparator" w:id="0">
    <w:p w:rsidR="003A514E" w:rsidRDefault="003A514E" w:rsidP="00C94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egreya Sans">
    <w:altName w:val="Courier New"/>
    <w:panose1 w:val="00000000000000000000"/>
    <w:charset w:val="00"/>
    <w:family w:val="modern"/>
    <w:notTrueType/>
    <w:pitch w:val="variable"/>
    <w:sig w:usb0="00000001"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1610588"/>
      <w:docPartObj>
        <w:docPartGallery w:val="Page Numbers (Bottom of Page)"/>
        <w:docPartUnique/>
      </w:docPartObj>
    </w:sdtPr>
    <w:sdtEndPr/>
    <w:sdtContent>
      <w:p w:rsidR="00BB4218" w:rsidRDefault="00BB4218">
        <w:pPr>
          <w:pStyle w:val="Pieddepage"/>
          <w:jc w:val="right"/>
        </w:pPr>
        <w:r>
          <w:fldChar w:fldCharType="begin"/>
        </w:r>
        <w:r>
          <w:instrText>PAGE   \* MERGEFORMAT</w:instrText>
        </w:r>
        <w:r>
          <w:fldChar w:fldCharType="separate"/>
        </w:r>
        <w:r w:rsidRPr="00BB4218">
          <w:rPr>
            <w:noProof/>
            <w:lang w:val="fr-FR"/>
          </w:rPr>
          <w:t>1</w:t>
        </w:r>
        <w:r>
          <w:fldChar w:fldCharType="end"/>
        </w:r>
      </w:p>
    </w:sdtContent>
  </w:sdt>
  <w:p w:rsidR="00BB4218" w:rsidRDefault="00BB421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14E" w:rsidRDefault="003A514E" w:rsidP="00C946D0">
      <w:pPr>
        <w:spacing w:after="0" w:line="240" w:lineRule="auto"/>
      </w:pPr>
      <w:r>
        <w:separator/>
      </w:r>
    </w:p>
  </w:footnote>
  <w:footnote w:type="continuationSeparator" w:id="0">
    <w:p w:rsidR="003A514E" w:rsidRDefault="003A514E" w:rsidP="00C946D0">
      <w:pPr>
        <w:spacing w:after="0" w:line="240" w:lineRule="auto"/>
      </w:pPr>
      <w:r>
        <w:continuationSeparator/>
      </w:r>
    </w:p>
  </w:footnote>
  <w:footnote w:id="1">
    <w:p w:rsidR="00C946D0" w:rsidRPr="00172FE3" w:rsidRDefault="00C946D0" w:rsidP="00C946D0">
      <w:pPr>
        <w:pStyle w:val="Notedebasdepage"/>
        <w:jc w:val="both"/>
        <w:rPr>
          <w:rFonts w:cstheme="minorHAnsi"/>
          <w:sz w:val="18"/>
          <w:szCs w:val="18"/>
        </w:rPr>
      </w:pPr>
      <w:r>
        <w:rPr>
          <w:rStyle w:val="Appelnotedebasdep"/>
          <w:lang w:bidi="fr-FR"/>
        </w:rPr>
        <w:footnoteRef/>
      </w:r>
      <w:r>
        <w:rPr>
          <w:lang w:bidi="fr-FR"/>
        </w:rPr>
        <w:t xml:space="preserve">De aanstelling van een Data Protection Officer (functionaris voor gegevensbescherming) is verplicht in de volgende gevallen:</w:t>
      </w:r>
      <w:r w:rsidRPr="00172FE3">
        <w:rPr>
          <w:rFonts w:cstheme="minorHAnsi"/>
          <w:sz w:val="18"/>
          <w:szCs w:val="18"/>
          <w:lang w:bidi="fr-FR"/>
        </w:rPr>
        <w:t xml:space="preserve"/>
      </w:r>
      <w:proofErr w:type="spellStart"/>
      <w:r w:rsidRPr="00172FE3">
        <w:rPr>
          <w:rFonts w:cstheme="minorHAnsi"/>
          <w:sz w:val="18"/>
          <w:szCs w:val="18"/>
          <w:lang w:bidi="fr-FR"/>
        </w:rPr>
        <w:t/>
      </w:r>
      <w:proofErr w:type="spellEnd"/>
      <w:r w:rsidRPr="00172FE3">
        <w:rPr>
          <w:rFonts w:cstheme="minorHAnsi"/>
          <w:sz w:val="18"/>
          <w:szCs w:val="18"/>
          <w:lang w:bidi="fr-FR"/>
        </w:rPr>
        <w:t xml:space="preserve"/>
      </w:r>
    </w:p>
    <w:p w:rsidR="00C946D0" w:rsidRPr="00E22E09" w:rsidRDefault="00C946D0" w:rsidP="00C946D0">
      <w:pPr>
        <w:pStyle w:val="Corpsdetexte"/>
        <w:numPr>
          <w:ilvl w:val="0"/>
          <w:numId w:val="1"/>
        </w:numPr>
        <w:tabs>
          <w:tab w:val="left" w:pos="1533"/>
        </w:tabs>
        <w:autoSpaceDE/>
        <w:autoSpaceDN/>
        <w:ind w:left="709" w:right="380" w:hanging="353"/>
        <w:jc w:val="both"/>
        <w:rPr>
          <w:rFonts w:asciiTheme="minorHAnsi" w:hAnsiTheme="minorHAnsi" w:cstheme="minorHAnsi"/>
          <w:lang w:val="fr-BE"/>
        </w:rPr>
      </w:pPr>
      <w:r w:rsidRPr="00172FE3">
        <w:rPr>
          <w:rFonts w:asciiTheme="minorHAnsi" w:hAnsiTheme="minorHAnsi" w:cstheme="minorHAnsi"/>
          <w:spacing w:val="-1"/>
          <w:lang w:bidi="fr-FR"/>
        </w:rPr>
        <w:t>de verwerking wordt verricht door een overheidsinstantie of overheidsorgaan, behalve gerechten bij de uitoefening van hun rechterlijke taken;</w:t>
      </w:r>
      <w:r w:rsidRPr="00172FE3">
        <w:rPr>
          <w:rFonts w:asciiTheme="minorHAnsi" w:hAnsiTheme="minorHAnsi" w:cstheme="minorHAnsi"/>
          <w:lang w:bidi="fr-FR"/>
        </w:rPr>
        <w:t xml:space="preserve"/>
      </w:r>
      <w:r w:rsidRPr="00172FE3">
        <w:rPr>
          <w:rFonts w:asciiTheme="minorHAnsi" w:hAnsiTheme="minorHAnsi" w:cstheme="minorHAnsi"/>
          <w:spacing w:val="-1"/>
          <w:u w:val="single"/>
          <w:lang w:bidi="fr-FR"/>
        </w:rPr>
        <w:t/>
      </w:r>
      <w:r w:rsidRPr="00172FE3">
        <w:rPr>
          <w:rFonts w:asciiTheme="minorHAnsi" w:hAnsiTheme="minorHAnsi" w:cstheme="minorHAnsi"/>
          <w:lang w:bidi="fr-FR"/>
        </w:rPr>
        <w:t xml:space="preserve"/>
      </w:r>
      <w:r w:rsidRPr="00172FE3">
        <w:rPr>
          <w:rFonts w:asciiTheme="minorHAnsi" w:hAnsiTheme="minorHAnsi" w:cstheme="minorHAnsi"/>
          <w:spacing w:val="-1"/>
          <w:lang w:bidi="fr-FR"/>
        </w:rPr>
        <w:t/>
      </w:r>
      <w:r w:rsidRPr="00172FE3">
        <w:rPr>
          <w:rFonts w:asciiTheme="minorHAnsi" w:hAnsiTheme="minorHAnsi" w:cstheme="minorHAnsi"/>
          <w:lang w:bidi="fr-FR"/>
        </w:rPr>
        <w:t xml:space="preserve"/>
      </w:r>
      <w:r w:rsidRPr="00172FE3">
        <w:rPr>
          <w:rFonts w:asciiTheme="minorHAnsi" w:hAnsiTheme="minorHAnsi" w:cstheme="minorHAnsi"/>
          <w:spacing w:val="-1"/>
          <w:lang w:bidi="fr-FR"/>
        </w:rPr>
        <w:t/>
      </w:r>
      <w:r w:rsidRPr="00172FE3">
        <w:rPr>
          <w:rFonts w:asciiTheme="minorHAnsi" w:hAnsiTheme="minorHAnsi" w:cstheme="minorHAnsi"/>
          <w:lang w:bidi="fr-FR"/>
        </w:rPr>
        <w:t xml:space="preserve"/>
      </w:r>
      <w:r w:rsidRPr="00172FE3">
        <w:rPr>
          <w:rFonts w:asciiTheme="minorHAnsi" w:hAnsiTheme="minorHAnsi" w:cstheme="minorHAnsi"/>
          <w:spacing w:val="-1"/>
          <w:lang w:bidi="fr-FR"/>
        </w:rPr>
        <w:t xml:space="preserve"/>
      </w:r>
      <w:r w:rsidRPr="00172FE3">
        <w:rPr>
          <w:rFonts w:asciiTheme="minorHAnsi" w:hAnsiTheme="minorHAnsi" w:cstheme="minorHAnsi"/>
          <w:spacing w:val="-2"/>
          <w:lang w:bidi="fr-FR"/>
        </w:rPr>
        <w:t/>
      </w:r>
      <w:r w:rsidRPr="00172FE3">
        <w:rPr>
          <w:rFonts w:asciiTheme="minorHAnsi" w:hAnsiTheme="minorHAnsi" w:cstheme="minorHAnsi"/>
          <w:lang w:bidi="fr-FR"/>
        </w:rPr>
        <w:t xml:space="preserve"/>
      </w:r>
      <w:r w:rsidRPr="00172FE3">
        <w:rPr>
          <w:rFonts w:asciiTheme="minorHAnsi" w:hAnsiTheme="minorHAnsi" w:cstheme="minorHAnsi"/>
          <w:spacing w:val="-1"/>
          <w:lang w:bidi="fr-FR"/>
        </w:rPr>
        <w:t/>
      </w:r>
      <w:r w:rsidRPr="00172FE3">
        <w:rPr>
          <w:rFonts w:asciiTheme="minorHAnsi" w:hAnsiTheme="minorHAnsi" w:cstheme="minorHAnsi"/>
          <w:lang w:bidi="fr-FR"/>
        </w:rPr>
        <w:t/>
      </w:r>
    </w:p>
    <w:p w:rsidR="00C946D0" w:rsidRPr="00E22E09" w:rsidRDefault="00C946D0" w:rsidP="00C946D0">
      <w:pPr>
        <w:pStyle w:val="Corpsdetexte"/>
        <w:numPr>
          <w:ilvl w:val="0"/>
          <w:numId w:val="1"/>
        </w:numPr>
        <w:tabs>
          <w:tab w:val="left" w:pos="1182"/>
        </w:tabs>
        <w:autoSpaceDE/>
        <w:autoSpaceDN/>
        <w:spacing w:before="1" w:line="239" w:lineRule="auto"/>
        <w:ind w:left="709" w:right="114" w:hanging="360"/>
        <w:jc w:val="both"/>
        <w:rPr>
          <w:rFonts w:asciiTheme="minorHAnsi" w:hAnsiTheme="minorHAnsi" w:cstheme="minorHAnsi"/>
          <w:lang w:val="fr-BE"/>
        </w:rPr>
      </w:pPr>
      <w:r w:rsidRPr="00172FE3">
        <w:rPr>
          <w:rFonts w:asciiTheme="minorHAnsi" w:hAnsiTheme="minorHAnsi" w:cstheme="minorHAnsi"/>
          <w:lang w:bidi="fr-FR"/>
        </w:rPr>
        <w:t xml:space="preserve">de kerntaken van de verwerkingsverantwoordelijke bestaan uit verwerkingen die vanwege hun aard, omvang en/of doeleinden regelmatige en stelselmatige observatie op grote schaal van betrokkenen vereisen;</w:t>
      </w:r>
      <w:r>
        <w:rPr>
          <w:rFonts w:asciiTheme="minorHAnsi" w:hAnsiTheme="minorHAnsi" w:cstheme="minorHAnsi"/>
          <w:lang w:bidi="fr-FR"/>
        </w:rPr>
        <w:t xml:space="preserve"/>
      </w:r>
      <w:r w:rsidRPr="00172FE3">
        <w:rPr>
          <w:rFonts w:asciiTheme="minorHAnsi" w:hAnsiTheme="minorHAnsi" w:cstheme="minorHAnsi"/>
          <w:lang w:bidi="fr-FR"/>
        </w:rPr>
        <w:t xml:space="preserve"/>
      </w:r>
      <w:r w:rsidRPr="00172FE3">
        <w:rPr>
          <w:rFonts w:asciiTheme="minorHAnsi" w:hAnsiTheme="minorHAnsi" w:cstheme="minorHAnsi"/>
          <w:u w:val="single"/>
          <w:lang w:bidi="fr-FR"/>
        </w:rPr>
        <w:t/>
      </w:r>
      <w:r w:rsidRPr="00172FE3">
        <w:rPr>
          <w:rFonts w:asciiTheme="minorHAnsi" w:hAnsiTheme="minorHAnsi" w:cstheme="minorHAnsi"/>
          <w:lang w:bidi="fr-FR"/>
        </w:rPr>
        <w:t xml:space="preserve"/>
      </w:r>
      <w:r>
        <w:rPr>
          <w:rFonts w:asciiTheme="minorHAnsi" w:hAnsiTheme="minorHAnsi" w:cstheme="minorHAnsi"/>
          <w:lang w:bidi="fr-FR"/>
        </w:rPr>
        <w:t/>
      </w:r>
    </w:p>
    <w:p w:rsidR="00C946D0" w:rsidRPr="002A11AD" w:rsidRDefault="00C946D0" w:rsidP="00C946D0">
      <w:pPr>
        <w:pStyle w:val="Corpsdetexte"/>
        <w:numPr>
          <w:ilvl w:val="0"/>
          <w:numId w:val="1"/>
        </w:numPr>
        <w:tabs>
          <w:tab w:val="left" w:pos="1182"/>
        </w:tabs>
        <w:autoSpaceDE/>
        <w:autoSpaceDN/>
        <w:spacing w:before="1" w:line="239" w:lineRule="auto"/>
        <w:ind w:left="709" w:right="114" w:hanging="360"/>
        <w:jc w:val="both"/>
        <w:rPr>
          <w:rFonts w:asciiTheme="minorHAnsi" w:hAnsiTheme="minorHAnsi" w:cstheme="minorHAnsi"/>
          <w:lang w:bidi="fr-FR"/>
        </w:rPr>
      </w:pPr>
      <w:r w:rsidRPr="002A11AD">
        <w:rPr>
          <w:rFonts w:asciiTheme="minorHAnsi" w:hAnsiTheme="minorHAnsi" w:cstheme="minorHAnsi"/>
          <w:lang w:bidi="fr-FR"/>
        </w:rPr>
        <w:t>de kerntaken van de verwerkingsverantwoordelijke bestaan uit grootschalige verwerking van bijzondere categorieën van gegevens en van persoonsgegevens met betrekking tot strafrechtelijke veroordelingen en strafbare feiten.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F2F" w:rsidRDefault="00CC5FD1" w:rsidP="00BA5F2F">
    <w:pPr>
      <w:pStyle w:val="En-tte"/>
      <w:jc w:val="right"/>
    </w:pPr>
    <w:r>
      <w:t>08</w:t>
    </w:r>
    <w:r w:rsidR="00BA5F2F">
      <w:t>/</w:t>
    </w:r>
    <w:r>
      <w:t>06</w:t>
    </w:r>
    <w:r w:rsidR="00BA5F2F">
      <w:t>/20</w:t>
    </w:r>
    <w:r w:rsidR="00223CFF">
      <w:t>2</w:t>
    </w:r>
    <w:r>
      <w:t>6</w:t>
    </w:r>
  </w:p>
  <w:p w:rsidR="00BA5F2F" w:rsidRDefault="00BA5F2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422AA"/>
    <w:multiLevelType w:val="hybridMultilevel"/>
    <w:tmpl w:val="3D36BE44"/>
    <w:lvl w:ilvl="0" w:tplc="D54C4226">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 w15:restartNumberingAfterBreak="0">
    <w:nsid w:val="0D7A3CED"/>
    <w:multiLevelType w:val="hybridMultilevel"/>
    <w:tmpl w:val="FAC03510"/>
    <w:lvl w:ilvl="0" w:tplc="040C0001">
      <w:start w:val="1"/>
      <w:numFmt w:val="bullet"/>
      <w:lvlText w:val=""/>
      <w:lvlJc w:val="left"/>
      <w:pPr>
        <w:ind w:left="720" w:hanging="360"/>
      </w:pPr>
      <w:rPr>
        <w:rFonts w:ascii="Symbol" w:hAnsi="Symbol" w:hint="default"/>
      </w:rPr>
    </w:lvl>
    <w:lvl w:ilvl="1" w:tplc="0B0E8592">
      <w:start w:val="1"/>
      <w:numFmt w:val="bullet"/>
      <w:lvlText w:val="-"/>
      <w:lvlJc w:val="left"/>
      <w:pPr>
        <w:ind w:left="1440" w:hanging="360"/>
      </w:pPr>
      <w:rPr>
        <w:rFonts w:ascii="Calibri" w:eastAsia="Calibri" w:hAnsi="Calibri" w:hint="default"/>
        <w:sz w:val="22"/>
        <w:szCs w:val="2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916B0E"/>
    <w:multiLevelType w:val="hybridMultilevel"/>
    <w:tmpl w:val="03D6897E"/>
    <w:lvl w:ilvl="0" w:tplc="040C0001">
      <w:start w:val="1"/>
      <w:numFmt w:val="bullet"/>
      <w:lvlText w:val=""/>
      <w:lvlJc w:val="left"/>
      <w:pPr>
        <w:ind w:left="720" w:hanging="360"/>
      </w:pPr>
      <w:rPr>
        <w:rFonts w:ascii="Symbol" w:hAnsi="Symbol"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53C7873"/>
    <w:multiLevelType w:val="hybridMultilevel"/>
    <w:tmpl w:val="CB308672"/>
    <w:lvl w:ilvl="0" w:tplc="040C0019">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3E20015F"/>
    <w:multiLevelType w:val="hybridMultilevel"/>
    <w:tmpl w:val="9572CFAC"/>
    <w:lvl w:ilvl="0" w:tplc="0B0E8592">
      <w:start w:val="1"/>
      <w:numFmt w:val="bullet"/>
      <w:lvlText w:val="-"/>
      <w:lvlJc w:val="left"/>
      <w:pPr>
        <w:ind w:left="1068" w:hanging="360"/>
      </w:pPr>
      <w:rPr>
        <w:rFonts w:ascii="Calibri" w:eastAsia="Calibri" w:hAnsi="Calibri" w:hint="default"/>
        <w:sz w:val="22"/>
        <w:szCs w:val="22"/>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4211592F"/>
    <w:multiLevelType w:val="hybridMultilevel"/>
    <w:tmpl w:val="A0FA32F6"/>
    <w:lvl w:ilvl="0" w:tplc="990260FE">
      <w:start w:val="1"/>
      <w:numFmt w:val="decimal"/>
      <w:pStyle w:val="Titre1"/>
      <w:lvlText w:val="%1."/>
      <w:lvlJc w:val="left"/>
      <w:pPr>
        <w:ind w:left="36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487B5FC2"/>
    <w:multiLevelType w:val="hybridMultilevel"/>
    <w:tmpl w:val="CB308672"/>
    <w:lvl w:ilvl="0" w:tplc="040C0019">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4CF9238C"/>
    <w:multiLevelType w:val="hybridMultilevel"/>
    <w:tmpl w:val="3B26A7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AC7067"/>
    <w:multiLevelType w:val="hybridMultilevel"/>
    <w:tmpl w:val="9AFE7D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5BA60A3"/>
    <w:multiLevelType w:val="hybridMultilevel"/>
    <w:tmpl w:val="CB308672"/>
    <w:lvl w:ilvl="0" w:tplc="040C0019">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6E4930FA"/>
    <w:multiLevelType w:val="hybridMultilevel"/>
    <w:tmpl w:val="37CAA76A"/>
    <w:lvl w:ilvl="0" w:tplc="0B0E8592">
      <w:start w:val="1"/>
      <w:numFmt w:val="bullet"/>
      <w:lvlText w:val="-"/>
      <w:lvlJc w:val="left"/>
      <w:pPr>
        <w:ind w:left="1172" w:hanging="713"/>
      </w:pPr>
      <w:rPr>
        <w:rFonts w:ascii="Calibri" w:eastAsia="Calibri" w:hAnsi="Calibri" w:hint="default"/>
        <w:sz w:val="22"/>
        <w:szCs w:val="22"/>
      </w:rPr>
    </w:lvl>
    <w:lvl w:ilvl="1" w:tplc="AC663E04">
      <w:start w:val="1"/>
      <w:numFmt w:val="bullet"/>
      <w:lvlText w:val="•"/>
      <w:lvlJc w:val="left"/>
      <w:pPr>
        <w:ind w:left="1985" w:hanging="713"/>
      </w:pPr>
      <w:rPr>
        <w:rFonts w:hint="default"/>
      </w:rPr>
    </w:lvl>
    <w:lvl w:ilvl="2" w:tplc="82A435FA">
      <w:start w:val="1"/>
      <w:numFmt w:val="bullet"/>
      <w:lvlText w:val="•"/>
      <w:lvlJc w:val="left"/>
      <w:pPr>
        <w:ind w:left="2799" w:hanging="713"/>
      </w:pPr>
      <w:rPr>
        <w:rFonts w:hint="default"/>
      </w:rPr>
    </w:lvl>
    <w:lvl w:ilvl="3" w:tplc="3B965BA6">
      <w:start w:val="1"/>
      <w:numFmt w:val="bullet"/>
      <w:lvlText w:val="•"/>
      <w:lvlJc w:val="left"/>
      <w:pPr>
        <w:ind w:left="3612" w:hanging="713"/>
      </w:pPr>
      <w:rPr>
        <w:rFonts w:hint="default"/>
      </w:rPr>
    </w:lvl>
    <w:lvl w:ilvl="4" w:tplc="7D0C94E8">
      <w:start w:val="1"/>
      <w:numFmt w:val="bullet"/>
      <w:lvlText w:val="•"/>
      <w:lvlJc w:val="left"/>
      <w:pPr>
        <w:ind w:left="4426" w:hanging="713"/>
      </w:pPr>
      <w:rPr>
        <w:rFonts w:hint="default"/>
      </w:rPr>
    </w:lvl>
    <w:lvl w:ilvl="5" w:tplc="1B98F196">
      <w:start w:val="1"/>
      <w:numFmt w:val="bullet"/>
      <w:lvlText w:val="•"/>
      <w:lvlJc w:val="left"/>
      <w:pPr>
        <w:ind w:left="5239" w:hanging="713"/>
      </w:pPr>
      <w:rPr>
        <w:rFonts w:hint="default"/>
      </w:rPr>
    </w:lvl>
    <w:lvl w:ilvl="6" w:tplc="AADC5262">
      <w:start w:val="1"/>
      <w:numFmt w:val="bullet"/>
      <w:lvlText w:val="•"/>
      <w:lvlJc w:val="left"/>
      <w:pPr>
        <w:ind w:left="6052" w:hanging="713"/>
      </w:pPr>
      <w:rPr>
        <w:rFonts w:hint="default"/>
      </w:rPr>
    </w:lvl>
    <w:lvl w:ilvl="7" w:tplc="F334BFEA">
      <w:start w:val="1"/>
      <w:numFmt w:val="bullet"/>
      <w:lvlText w:val="•"/>
      <w:lvlJc w:val="left"/>
      <w:pPr>
        <w:ind w:left="6866" w:hanging="713"/>
      </w:pPr>
      <w:rPr>
        <w:rFonts w:hint="default"/>
      </w:rPr>
    </w:lvl>
    <w:lvl w:ilvl="8" w:tplc="2BCCC0C8">
      <w:start w:val="1"/>
      <w:numFmt w:val="bullet"/>
      <w:lvlText w:val="•"/>
      <w:lvlJc w:val="left"/>
      <w:pPr>
        <w:ind w:left="7679" w:hanging="713"/>
      </w:pPr>
      <w:rPr>
        <w:rFonts w:hint="default"/>
      </w:rPr>
    </w:lvl>
  </w:abstractNum>
  <w:abstractNum w:abstractNumId="11" w15:restartNumberingAfterBreak="0">
    <w:nsid w:val="781354A4"/>
    <w:multiLevelType w:val="hybridMultilevel"/>
    <w:tmpl w:val="8C3667A6"/>
    <w:lvl w:ilvl="0" w:tplc="A4B894D6">
      <w:start w:val="1"/>
      <w:numFmt w:val="lowerLetter"/>
      <w:pStyle w:val="Titre2"/>
      <w:lvlText w:val="%1."/>
      <w:lvlJc w:val="left"/>
      <w:pPr>
        <w:ind w:left="36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7CEE09E2"/>
    <w:multiLevelType w:val="hybridMultilevel"/>
    <w:tmpl w:val="CB308672"/>
    <w:lvl w:ilvl="0" w:tplc="040C0019">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7D40480B"/>
    <w:multiLevelType w:val="hybridMultilevel"/>
    <w:tmpl w:val="C54CA4EA"/>
    <w:lvl w:ilvl="0" w:tplc="040C0001">
      <w:start w:val="1"/>
      <w:numFmt w:val="bullet"/>
      <w:lvlText w:val=""/>
      <w:lvlJc w:val="left"/>
      <w:pPr>
        <w:ind w:left="720" w:hanging="360"/>
      </w:pPr>
      <w:rPr>
        <w:rFonts w:ascii="Symbol" w:hAnsi="Symbol"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3"/>
  </w:num>
  <w:num w:numId="4">
    <w:abstractNumId w:val="2"/>
  </w:num>
  <w:num w:numId="5">
    <w:abstractNumId w:val="7"/>
  </w:num>
  <w:num w:numId="6">
    <w:abstractNumId w:val="8"/>
  </w:num>
  <w:num w:numId="7">
    <w:abstractNumId w:val="5"/>
  </w:num>
  <w:num w:numId="8">
    <w:abstractNumId w:val="1"/>
  </w:num>
  <w:num w:numId="9">
    <w:abstractNumId w:val="4"/>
  </w:num>
  <w:num w:numId="10">
    <w:abstractNumId w:val="12"/>
  </w:num>
  <w:num w:numId="11">
    <w:abstractNumId w:val="6"/>
  </w:num>
  <w:num w:numId="12">
    <w:abstractNumId w:val="3"/>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6D0"/>
    <w:rsid w:val="00223CFF"/>
    <w:rsid w:val="003A514E"/>
    <w:rsid w:val="0046613F"/>
    <w:rsid w:val="00597454"/>
    <w:rsid w:val="005F2E6E"/>
    <w:rsid w:val="006420FE"/>
    <w:rsid w:val="00801D46"/>
    <w:rsid w:val="008D4A6F"/>
    <w:rsid w:val="00917761"/>
    <w:rsid w:val="009B3559"/>
    <w:rsid w:val="00A42964"/>
    <w:rsid w:val="00B22FAB"/>
    <w:rsid w:val="00B351A7"/>
    <w:rsid w:val="00BA5F2F"/>
    <w:rsid w:val="00BB4218"/>
    <w:rsid w:val="00C714CC"/>
    <w:rsid w:val="00C946D0"/>
    <w:rsid w:val="00CC5FD1"/>
    <w:rsid w:val="00D22CC9"/>
    <w:rsid w:val="00D60651"/>
    <w:rsid w:val="00D95FCD"/>
    <w:rsid w:val="00E82AB7"/>
    <w:rsid w:val="00EB7C8F"/>
    <w:rsid w:val="00FC48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85CA3"/>
  <w15:chartTrackingRefBased/>
  <w15:docId w15:val="{3287AE0E-1CED-4171-B55A-E8495772F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46D0"/>
    <w:rPr>
      <w:lang w:val="fr-BE"/>
    </w:rPr>
  </w:style>
  <w:style w:type="paragraph" w:styleId="Titre1">
    <w:name w:val="heading 1"/>
    <w:basedOn w:val="Paragraphedeliste"/>
    <w:next w:val="Normal"/>
    <w:link w:val="Titre1Car"/>
    <w:uiPriority w:val="9"/>
    <w:qFormat/>
    <w:rsid w:val="00C946D0"/>
    <w:pPr>
      <w:numPr>
        <w:numId w:val="7"/>
      </w:numPr>
      <w:outlineLvl w:val="0"/>
    </w:pPr>
    <w:rPr>
      <w:rFonts w:cstheme="minorHAnsi"/>
      <w:b/>
      <w:u w:val="single"/>
      <w:lang w:bidi="fr-FR"/>
    </w:rPr>
  </w:style>
  <w:style w:type="paragraph" w:styleId="Titre2">
    <w:name w:val="heading 2"/>
    <w:basedOn w:val="Paragraphedeliste"/>
    <w:next w:val="Normal"/>
    <w:link w:val="Titre2Car"/>
    <w:uiPriority w:val="9"/>
    <w:unhideWhenUsed/>
    <w:qFormat/>
    <w:rsid w:val="00C946D0"/>
    <w:pPr>
      <w:numPr>
        <w:numId w:val="2"/>
      </w:numPr>
      <w:outlineLvl w:val="1"/>
    </w:pPr>
    <w:rPr>
      <w:rFonts w:cstheme="minorHAnsi"/>
      <w:b/>
      <w:lang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946D0"/>
    <w:rPr>
      <w:rFonts w:cstheme="minorHAnsi"/>
      <w:b/>
      <w:u w:val="single"/>
      <w:lang w:bidi="fr-FR"/>
    </w:rPr>
  </w:style>
  <w:style w:type="character" w:customStyle="1" w:styleId="Titre2Car">
    <w:name w:val="Titre 2 Car"/>
    <w:basedOn w:val="Policepardfaut"/>
    <w:link w:val="Titre2"/>
    <w:uiPriority w:val="9"/>
    <w:rsid w:val="00C946D0"/>
    <w:rPr>
      <w:rFonts w:cstheme="minorHAnsi"/>
      <w:b/>
      <w:lang w:bidi="fr-FR"/>
    </w:rPr>
  </w:style>
  <w:style w:type="table" w:styleId="Grilledutableau">
    <w:name w:val="Table Grid"/>
    <w:basedOn w:val="TableauNormal"/>
    <w:uiPriority w:val="39"/>
    <w:rsid w:val="00C946D0"/>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946D0"/>
    <w:pPr>
      <w:tabs>
        <w:tab w:val="center" w:pos="4536"/>
        <w:tab w:val="right" w:pos="9072"/>
      </w:tabs>
      <w:spacing w:after="0" w:line="240" w:lineRule="auto"/>
    </w:pPr>
  </w:style>
  <w:style w:type="character" w:customStyle="1" w:styleId="En-tteCar">
    <w:name w:val="En-tête Car"/>
    <w:basedOn w:val="Policepardfaut"/>
    <w:link w:val="En-tte"/>
    <w:uiPriority w:val="99"/>
    <w:rsid w:val="00C946D0"/>
    <w:rPr>
      <w:lang w:val="fr-BE"/>
    </w:rPr>
  </w:style>
  <w:style w:type="paragraph" w:styleId="Pieddepage">
    <w:name w:val="footer"/>
    <w:basedOn w:val="Normal"/>
    <w:link w:val="PieddepageCar"/>
    <w:uiPriority w:val="99"/>
    <w:unhideWhenUsed/>
    <w:rsid w:val="00C946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946D0"/>
    <w:rPr>
      <w:lang w:val="fr-BE"/>
    </w:rPr>
  </w:style>
  <w:style w:type="character" w:styleId="Lienhypertexte">
    <w:name w:val="Hyperlink"/>
    <w:basedOn w:val="Policepardfaut"/>
    <w:uiPriority w:val="99"/>
    <w:rsid w:val="00C946D0"/>
    <w:rPr>
      <w:rFonts w:ascii="Verdana" w:hAnsi="Verdana"/>
      <w:color w:val="0000FF"/>
      <w:u w:val="single"/>
    </w:rPr>
  </w:style>
  <w:style w:type="paragraph" w:styleId="Textedebulles">
    <w:name w:val="Balloon Text"/>
    <w:basedOn w:val="Normal"/>
    <w:link w:val="TextedebullesCar"/>
    <w:uiPriority w:val="99"/>
    <w:semiHidden/>
    <w:unhideWhenUsed/>
    <w:rsid w:val="00C946D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946D0"/>
    <w:rPr>
      <w:rFonts w:ascii="Segoe UI" w:hAnsi="Segoe UI" w:cs="Segoe UI"/>
      <w:sz w:val="18"/>
      <w:szCs w:val="18"/>
      <w:lang w:val="fr-BE"/>
    </w:rPr>
  </w:style>
  <w:style w:type="paragraph" w:styleId="Sous-titre">
    <w:name w:val="Subtitle"/>
    <w:basedOn w:val="Normal"/>
    <w:next w:val="Normal"/>
    <w:link w:val="Sous-titreCar"/>
    <w:qFormat/>
    <w:rsid w:val="00C946D0"/>
    <w:pPr>
      <w:numPr>
        <w:ilvl w:val="1"/>
      </w:numPr>
      <w:spacing w:after="200" w:line="240" w:lineRule="auto"/>
    </w:pPr>
    <w:rPr>
      <w:rFonts w:asciiTheme="majorHAnsi" w:eastAsiaTheme="majorEastAsia" w:hAnsiTheme="majorHAnsi" w:cstheme="majorBidi"/>
      <w:sz w:val="30"/>
      <w:szCs w:val="30"/>
      <w:lang w:val="fr-FR"/>
    </w:rPr>
  </w:style>
  <w:style w:type="character" w:customStyle="1" w:styleId="Sous-titreCar">
    <w:name w:val="Sous-titre Car"/>
    <w:basedOn w:val="Policepardfaut"/>
    <w:link w:val="Sous-titre"/>
    <w:rsid w:val="00C946D0"/>
    <w:rPr>
      <w:rFonts w:asciiTheme="majorHAnsi" w:eastAsiaTheme="majorEastAsia" w:hAnsiTheme="majorHAnsi" w:cstheme="majorBidi"/>
      <w:sz w:val="30"/>
      <w:szCs w:val="30"/>
    </w:rPr>
  </w:style>
  <w:style w:type="paragraph" w:styleId="Paragraphedeliste">
    <w:name w:val="List Paragraph"/>
    <w:basedOn w:val="Normal"/>
    <w:uiPriority w:val="34"/>
    <w:qFormat/>
    <w:rsid w:val="00C946D0"/>
    <w:pPr>
      <w:ind w:left="720"/>
      <w:contextualSpacing/>
    </w:pPr>
    <w:rPr>
      <w:lang w:val="fr-FR"/>
    </w:rPr>
  </w:style>
  <w:style w:type="paragraph" w:styleId="Notedebasdepage">
    <w:name w:val="footnote text"/>
    <w:basedOn w:val="Normal"/>
    <w:link w:val="NotedebasdepageCar"/>
    <w:uiPriority w:val="99"/>
    <w:semiHidden/>
    <w:unhideWhenUsed/>
    <w:rsid w:val="00C946D0"/>
    <w:pPr>
      <w:spacing w:after="0" w:line="240" w:lineRule="auto"/>
    </w:pPr>
    <w:rPr>
      <w:sz w:val="20"/>
      <w:szCs w:val="20"/>
      <w:lang w:val="fr-FR"/>
    </w:rPr>
  </w:style>
  <w:style w:type="character" w:customStyle="1" w:styleId="NotedebasdepageCar">
    <w:name w:val="Note de bas de page Car"/>
    <w:basedOn w:val="Policepardfaut"/>
    <w:link w:val="Notedebasdepage"/>
    <w:uiPriority w:val="99"/>
    <w:semiHidden/>
    <w:rsid w:val="00C946D0"/>
    <w:rPr>
      <w:sz w:val="20"/>
      <w:szCs w:val="20"/>
    </w:rPr>
  </w:style>
  <w:style w:type="character" w:styleId="Appelnotedebasdep">
    <w:name w:val="footnote reference"/>
    <w:basedOn w:val="Policepardfaut"/>
    <w:uiPriority w:val="99"/>
    <w:semiHidden/>
    <w:unhideWhenUsed/>
    <w:rsid w:val="00C946D0"/>
    <w:rPr>
      <w:vertAlign w:val="superscript"/>
    </w:rPr>
  </w:style>
  <w:style w:type="paragraph" w:styleId="Corpsdetexte">
    <w:name w:val="Body Text"/>
    <w:basedOn w:val="Normal"/>
    <w:link w:val="CorpsdetexteCar"/>
    <w:uiPriority w:val="1"/>
    <w:qFormat/>
    <w:rsid w:val="00C946D0"/>
    <w:pPr>
      <w:widowControl w:val="0"/>
      <w:autoSpaceDE w:val="0"/>
      <w:autoSpaceDN w:val="0"/>
      <w:spacing w:after="0" w:line="240" w:lineRule="auto"/>
    </w:pPr>
    <w:rPr>
      <w:rFonts w:ascii="Arial" w:eastAsia="Arial" w:hAnsi="Arial" w:cs="Arial"/>
      <w:sz w:val="18"/>
      <w:szCs w:val="18"/>
      <w:lang w:val="fr-FR" w:eastAsia="nl-BE" w:bidi="nl-BE"/>
    </w:rPr>
  </w:style>
  <w:style w:type="character" w:customStyle="1" w:styleId="CorpsdetexteCar">
    <w:name w:val="Corps de texte Car"/>
    <w:basedOn w:val="Policepardfaut"/>
    <w:link w:val="Corpsdetexte"/>
    <w:uiPriority w:val="1"/>
    <w:rsid w:val="00C946D0"/>
    <w:rPr>
      <w:rFonts w:ascii="Arial" w:eastAsia="Arial" w:hAnsi="Arial" w:cs="Arial"/>
      <w:sz w:val="18"/>
      <w:szCs w:val="18"/>
      <w:lang w:eastAsia="nl-BE" w:bidi="nl-BE"/>
    </w:rPr>
  </w:style>
  <w:style w:type="character" w:styleId="Marquedecommentaire">
    <w:name w:val="annotation reference"/>
    <w:basedOn w:val="Policepardfaut"/>
    <w:uiPriority w:val="99"/>
    <w:semiHidden/>
    <w:unhideWhenUsed/>
    <w:rsid w:val="00C946D0"/>
    <w:rPr>
      <w:sz w:val="16"/>
      <w:szCs w:val="16"/>
    </w:rPr>
  </w:style>
  <w:style w:type="paragraph" w:styleId="Commentaire">
    <w:name w:val="annotation text"/>
    <w:basedOn w:val="Normal"/>
    <w:link w:val="CommentaireCar"/>
    <w:uiPriority w:val="99"/>
    <w:semiHidden/>
    <w:unhideWhenUsed/>
    <w:rsid w:val="00C946D0"/>
    <w:pPr>
      <w:spacing w:line="240" w:lineRule="auto"/>
    </w:pPr>
    <w:rPr>
      <w:sz w:val="20"/>
      <w:szCs w:val="20"/>
    </w:rPr>
  </w:style>
  <w:style w:type="character" w:customStyle="1" w:styleId="CommentaireCar">
    <w:name w:val="Commentaire Car"/>
    <w:basedOn w:val="Policepardfaut"/>
    <w:link w:val="Commentaire"/>
    <w:uiPriority w:val="99"/>
    <w:semiHidden/>
    <w:rsid w:val="00C946D0"/>
    <w:rPr>
      <w:sz w:val="20"/>
      <w:szCs w:val="20"/>
      <w:lang w:val="fr-BE"/>
    </w:rPr>
  </w:style>
  <w:style w:type="paragraph" w:styleId="Objetducommentaire">
    <w:name w:val="annotation subject"/>
    <w:basedOn w:val="Commentaire"/>
    <w:next w:val="Commentaire"/>
    <w:link w:val="ObjetducommentaireCar"/>
    <w:uiPriority w:val="99"/>
    <w:semiHidden/>
    <w:unhideWhenUsed/>
    <w:rsid w:val="00C946D0"/>
    <w:rPr>
      <w:b/>
      <w:bCs/>
    </w:rPr>
  </w:style>
  <w:style w:type="character" w:customStyle="1" w:styleId="ObjetducommentaireCar">
    <w:name w:val="Objet du commentaire Car"/>
    <w:basedOn w:val="CommentaireCar"/>
    <w:link w:val="Objetducommentaire"/>
    <w:uiPriority w:val="99"/>
    <w:semiHidden/>
    <w:rsid w:val="00C946D0"/>
    <w:rPr>
      <w:b/>
      <w:bCs/>
      <w:sz w:val="20"/>
      <w:szCs w:val="20"/>
      <w:lang w:val="fr-BE"/>
    </w:rPr>
  </w:style>
  <w:style w:type="paragraph" w:styleId="En-ttedetabledesmatires">
    <w:name w:val="TOC Heading"/>
    <w:basedOn w:val="Titre1"/>
    <w:next w:val="Normal"/>
    <w:uiPriority w:val="39"/>
    <w:unhideWhenUsed/>
    <w:qFormat/>
    <w:rsid w:val="00C946D0"/>
    <w:pPr>
      <w:keepNext/>
      <w:keepLines/>
      <w:numPr>
        <w:numId w:val="0"/>
      </w:numPr>
      <w:spacing w:before="240" w:after="0"/>
      <w:contextualSpacing w:val="0"/>
      <w:outlineLvl w:val="9"/>
    </w:pPr>
    <w:rPr>
      <w:rFonts w:asciiTheme="majorHAnsi" w:eastAsiaTheme="majorEastAsia" w:hAnsiTheme="majorHAnsi" w:cstheme="majorBidi"/>
      <w:b w:val="0"/>
      <w:color w:val="2E74B5" w:themeColor="accent1" w:themeShade="BF"/>
      <w:sz w:val="32"/>
      <w:szCs w:val="32"/>
      <w:u w:val="none"/>
      <w:lang w:eastAsia="fr-FR" w:bidi="ar-SA"/>
    </w:rPr>
  </w:style>
  <w:style w:type="paragraph" w:styleId="TM1">
    <w:name w:val="toc 1"/>
    <w:basedOn w:val="Normal"/>
    <w:next w:val="Normal"/>
    <w:autoRedefine/>
    <w:uiPriority w:val="39"/>
    <w:unhideWhenUsed/>
    <w:rsid w:val="008D4A6F"/>
    <w:pPr>
      <w:tabs>
        <w:tab w:val="left" w:pos="660"/>
        <w:tab w:val="right" w:leader="dot" w:pos="9060"/>
      </w:tabs>
      <w:spacing w:after="100"/>
    </w:pPr>
    <w:rPr>
      <w:rFonts w:ascii="Calibri" w:hAnsi="Calibri"/>
      <w:noProof/>
      <w:lang w:bidi="fr-FR"/>
    </w:rPr>
  </w:style>
  <w:style w:type="paragraph" w:styleId="TM2">
    <w:name w:val="toc 2"/>
    <w:basedOn w:val="Normal"/>
    <w:next w:val="Normal"/>
    <w:autoRedefine/>
    <w:uiPriority w:val="39"/>
    <w:unhideWhenUsed/>
    <w:rsid w:val="00C946D0"/>
    <w:pPr>
      <w:spacing w:after="100"/>
      <w:ind w:left="220"/>
    </w:pPr>
  </w:style>
  <w:style w:type="paragraph" w:styleId="Sansinterligne">
    <w:name w:val="No Spacing"/>
    <w:uiPriority w:val="1"/>
    <w:qFormat/>
    <w:rsid w:val="00C946D0"/>
    <w:pPr>
      <w:spacing w:after="0" w:line="240" w:lineRule="auto"/>
    </w:pPr>
    <w:rPr>
      <w:lang w:val="fr-BE"/>
    </w:rPr>
  </w:style>
  <w:style w:type="character" w:customStyle="1" w:styleId="Mentionnonrsolue1">
    <w:name w:val="Mention non résolue1"/>
    <w:basedOn w:val="Policepardfaut"/>
    <w:uiPriority w:val="99"/>
    <w:semiHidden/>
    <w:unhideWhenUsed/>
    <w:rsid w:val="00C946D0"/>
    <w:rPr>
      <w:color w:val="605E5C"/>
      <w:shd w:val="clear" w:color="auto" w:fill="E1DFDD"/>
    </w:rPr>
  </w:style>
  <w:style w:type="character" w:styleId="Lienhypertextesuivivisit">
    <w:name w:val="FollowedHyperlink"/>
    <w:basedOn w:val="Policepardfaut"/>
    <w:uiPriority w:val="99"/>
    <w:semiHidden/>
    <w:unhideWhenUsed/>
    <w:rsid w:val="00C714CC"/>
    <w:rPr>
      <w:color w:val="954F72" w:themeColor="followedHyperlink"/>
      <w:u w:val="single"/>
    </w:rPr>
  </w:style>
  <w:style w:type="character" w:styleId="Mentionnonrsolue">
    <w:name w:val="Unresolved Mention"/>
    <w:basedOn w:val="Policepardfaut"/>
    <w:uiPriority w:val="99"/>
    <w:semiHidden/>
    <w:unhideWhenUsed/>
    <w:rsid w:val="00CC5F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groupeterre.org" TargetMode="External"/><Relationship Id="rId13" Type="http://schemas.openxmlformats.org/officeDocument/2006/relationships/hyperlink" Target="mailto:privacy@groupeterre.be" TargetMode="External"/><Relationship Id="rId3" Type="http://schemas.openxmlformats.org/officeDocument/2006/relationships/settings" Target="settings.xml"/><Relationship Id="rId7" Type="http://schemas.openxmlformats.org/officeDocument/2006/relationships/hyperlink" Target="https://www.autoriteprotectiondonnees.be" TargetMode="External"/><Relationship Id="rId12" Type="http://schemas.openxmlformats.org/officeDocument/2006/relationships/hyperlink" Target="mailto:dpo@groupeterr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utoriteprotectiondonnees.b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dpo@groupeterre.org" TargetMode="External"/><Relationship Id="rId4" Type="http://schemas.openxmlformats.org/officeDocument/2006/relationships/webSettings" Target="webSettings.xml"/><Relationship Id="rId9" Type="http://schemas.openxmlformats.org/officeDocument/2006/relationships/hyperlink" Target="mailto:privacy@acoustix.be" TargetMode="Externa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4896</Words>
  <Characters>26934</Characters>
  <Application>Microsoft Office Word</Application>
  <DocSecurity>0</DocSecurity>
  <Lines>224</Lines>
  <Paragraphs>63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Fabienne Ueten</dc:creator>
  <cp:keywords/>
  <dc:description/>
  <cp:lastModifiedBy>Cath Simon</cp:lastModifiedBy>
  <cp:revision>4</cp:revision>
  <dcterms:created xsi:type="dcterms:W3CDTF">2026-06-08T15:26:00Z</dcterms:created>
  <dcterms:modified xsi:type="dcterms:W3CDTF">2026-06-08T15:27:00Z</dcterms:modified>
</cp:coreProperties>
</file>